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F6772" w14:textId="77777777" w:rsidR="00B67362" w:rsidRPr="002748E3" w:rsidRDefault="00B67362" w:rsidP="00B67362">
      <w:pPr>
        <w:spacing w:after="0" w:line="240" w:lineRule="auto"/>
        <w:ind w:left="10773" w:right="-501"/>
        <w:rPr>
          <w:rFonts w:ascii="Times New Roman" w:hAnsi="Times New Roman" w:cs="Times New Roman"/>
          <w:sz w:val="24"/>
          <w:szCs w:val="24"/>
        </w:rPr>
      </w:pPr>
      <w:r w:rsidRPr="002748E3">
        <w:rPr>
          <w:rFonts w:ascii="Times New Roman" w:hAnsi="Times New Roman" w:cs="Times New Roman"/>
          <w:sz w:val="24"/>
          <w:szCs w:val="24"/>
        </w:rPr>
        <w:t xml:space="preserve">Bendros energetikos darbuotojų atestavimo schemos </w:t>
      </w:r>
    </w:p>
    <w:p w14:paraId="5FC084E3" w14:textId="6B1558ED" w:rsidR="00B67362" w:rsidRPr="002748E3" w:rsidRDefault="00B67362" w:rsidP="00B67362">
      <w:pPr>
        <w:pStyle w:val="BodyText1"/>
        <w:tabs>
          <w:tab w:val="left" w:pos="10206"/>
        </w:tabs>
        <w:ind w:left="10773" w:firstLine="0"/>
        <w:rPr>
          <w:rFonts w:ascii="Times New Roman" w:hAnsi="Times New Roman"/>
          <w:sz w:val="24"/>
          <w:szCs w:val="24"/>
          <w:lang w:val="lt-LT"/>
        </w:rPr>
      </w:pPr>
      <w:r w:rsidRPr="002748E3">
        <w:rPr>
          <w:rFonts w:ascii="Times New Roman" w:hAnsi="Times New Roman"/>
          <w:sz w:val="24"/>
          <w:szCs w:val="24"/>
          <w:lang w:val="lt-LT"/>
        </w:rPr>
        <w:t>4 priedas</w:t>
      </w:r>
    </w:p>
    <w:p w14:paraId="2D017F60" w14:textId="7FA0335F" w:rsidR="00533CAA" w:rsidRPr="002748E3" w:rsidRDefault="00533CAA" w:rsidP="00B67362">
      <w:pPr>
        <w:pStyle w:val="BodyText1"/>
        <w:tabs>
          <w:tab w:val="left" w:pos="10206"/>
        </w:tabs>
        <w:ind w:left="10773" w:firstLine="0"/>
        <w:rPr>
          <w:rFonts w:ascii="Times New Roman" w:hAnsi="Times New Roman"/>
          <w:sz w:val="24"/>
          <w:szCs w:val="24"/>
          <w:lang w:val="lt-LT"/>
        </w:rPr>
      </w:pPr>
    </w:p>
    <w:p w14:paraId="5EBF6D42" w14:textId="77777777" w:rsidR="00B67362" w:rsidRPr="002748E3" w:rsidRDefault="00B67362" w:rsidP="00B673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A1A4AA" w14:textId="767CFDFD" w:rsidR="00B67362" w:rsidRPr="002748E3" w:rsidRDefault="00FD3C69" w:rsidP="00B673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8E3">
        <w:rPr>
          <w:rFonts w:ascii="Times New Roman" w:hAnsi="Times New Roman" w:cs="Times New Roman"/>
          <w:b/>
          <w:sz w:val="24"/>
          <w:szCs w:val="24"/>
        </w:rPr>
        <w:t>NAFTOS</w:t>
      </w:r>
      <w:r w:rsidR="003A4145" w:rsidRPr="002748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14E2" w:rsidRPr="002748E3">
        <w:rPr>
          <w:rFonts w:ascii="Times New Roman" w:hAnsi="Times New Roman" w:cs="Times New Roman"/>
          <w:b/>
          <w:sz w:val="24"/>
          <w:szCs w:val="24"/>
        </w:rPr>
        <w:t>ENERGETIKOS SEKTORIAUS DARBUOTOJŲ,</w:t>
      </w:r>
      <w:r w:rsidR="00B67362" w:rsidRPr="002748E3">
        <w:rPr>
          <w:rFonts w:ascii="Times New Roman" w:hAnsi="Times New Roman" w:cs="Times New Roman"/>
          <w:b/>
          <w:sz w:val="24"/>
          <w:szCs w:val="24"/>
        </w:rPr>
        <w:t xml:space="preserve"> KURIE PRIVALO BŪTI </w:t>
      </w:r>
      <w:r w:rsidR="00362754" w:rsidRPr="002748E3">
        <w:rPr>
          <w:rFonts w:ascii="Times New Roman" w:hAnsi="Times New Roman" w:cs="Times New Roman"/>
          <w:b/>
          <w:sz w:val="24"/>
          <w:szCs w:val="24"/>
        </w:rPr>
        <w:t>ATESTUOJAMI</w:t>
      </w:r>
      <w:r w:rsidR="00B67362" w:rsidRPr="002748E3">
        <w:rPr>
          <w:rFonts w:ascii="Times New Roman" w:hAnsi="Times New Roman" w:cs="Times New Roman"/>
          <w:b/>
          <w:sz w:val="24"/>
          <w:szCs w:val="24"/>
        </w:rPr>
        <w:t>, SĄRAŠAS</w:t>
      </w:r>
    </w:p>
    <w:p w14:paraId="178C7347" w14:textId="77777777" w:rsidR="003A4145" w:rsidRPr="002748E3" w:rsidRDefault="003A4145" w:rsidP="003A4145">
      <w:pPr>
        <w:pStyle w:val="BodyText1"/>
        <w:rPr>
          <w:rFonts w:ascii="Times New Roman" w:hAnsi="Times New Roman"/>
          <w:szCs w:val="24"/>
          <w:lang w:val="lt-LT"/>
        </w:rPr>
      </w:pPr>
    </w:p>
    <w:tbl>
      <w:tblPr>
        <w:tblW w:w="1417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559"/>
        <w:gridCol w:w="2268"/>
        <w:gridCol w:w="2127"/>
        <w:gridCol w:w="2835"/>
        <w:gridCol w:w="2126"/>
        <w:gridCol w:w="2693"/>
      </w:tblGrid>
      <w:tr w:rsidR="00792ADD" w:rsidRPr="002748E3" w14:paraId="6A9089D7" w14:textId="09BC59FF" w:rsidTr="009519F4">
        <w:trPr>
          <w:tblHeader/>
        </w:trPr>
        <w:tc>
          <w:tcPr>
            <w:tcW w:w="567" w:type="dxa"/>
            <w:vAlign w:val="center"/>
          </w:tcPr>
          <w:p w14:paraId="022F393F" w14:textId="77777777" w:rsidR="00792ADD" w:rsidRPr="002748E3" w:rsidRDefault="00792ADD" w:rsidP="002B4C5C">
            <w:pPr>
              <w:pStyle w:val="BodyText1"/>
              <w:ind w:firstLine="0"/>
              <w:jc w:val="center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2748E3">
              <w:rPr>
                <w:rFonts w:ascii="Times New Roman" w:hAnsi="Times New Roman"/>
                <w:b/>
                <w:szCs w:val="24"/>
                <w:lang w:val="lt-LT"/>
              </w:rPr>
              <w:t>Nr.</w:t>
            </w:r>
          </w:p>
        </w:tc>
        <w:tc>
          <w:tcPr>
            <w:tcW w:w="1559" w:type="dxa"/>
            <w:vAlign w:val="center"/>
          </w:tcPr>
          <w:p w14:paraId="68B3E02E" w14:textId="77777777" w:rsidR="00792ADD" w:rsidRPr="002748E3" w:rsidRDefault="00792ADD" w:rsidP="002B4C5C">
            <w:pPr>
              <w:pStyle w:val="BodyText1"/>
              <w:ind w:firstLine="0"/>
              <w:jc w:val="center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2748E3">
              <w:rPr>
                <w:rFonts w:ascii="Times New Roman" w:hAnsi="Times New Roman"/>
                <w:b/>
                <w:szCs w:val="24"/>
                <w:lang w:val="lt-LT"/>
              </w:rPr>
              <w:t>Veiklos sritis</w:t>
            </w:r>
          </w:p>
        </w:tc>
        <w:tc>
          <w:tcPr>
            <w:tcW w:w="2268" w:type="dxa"/>
            <w:vAlign w:val="center"/>
          </w:tcPr>
          <w:p w14:paraId="57AC2AB1" w14:textId="77777777" w:rsidR="00792ADD" w:rsidRPr="002748E3" w:rsidRDefault="00792ADD" w:rsidP="002B4C5C">
            <w:pPr>
              <w:pStyle w:val="BodyText1"/>
              <w:ind w:firstLine="0"/>
              <w:jc w:val="center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2748E3">
              <w:rPr>
                <w:rFonts w:ascii="Times New Roman" w:hAnsi="Times New Roman"/>
                <w:b/>
                <w:szCs w:val="24"/>
                <w:lang w:val="lt-LT"/>
              </w:rPr>
              <w:t>Energetikos darbuotojų kategorija</w:t>
            </w:r>
          </w:p>
        </w:tc>
        <w:tc>
          <w:tcPr>
            <w:tcW w:w="2127" w:type="dxa"/>
            <w:vAlign w:val="center"/>
          </w:tcPr>
          <w:p w14:paraId="02EE9AF3" w14:textId="2C48A1A5" w:rsidR="00792ADD" w:rsidRPr="002748E3" w:rsidRDefault="00AE16A6" w:rsidP="002B4C5C">
            <w:pPr>
              <w:pStyle w:val="BodyText1"/>
              <w:ind w:firstLine="0"/>
              <w:jc w:val="center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2748E3">
              <w:rPr>
                <w:rFonts w:ascii="Times New Roman" w:hAnsi="Times New Roman"/>
                <w:b/>
                <w:szCs w:val="24"/>
                <w:lang w:val="lt-LT"/>
              </w:rPr>
              <w:t xml:space="preserve">Atestavimo </w:t>
            </w:r>
            <w:r w:rsidR="00792ADD" w:rsidRPr="002748E3">
              <w:rPr>
                <w:rFonts w:ascii="Times New Roman" w:hAnsi="Times New Roman"/>
                <w:b/>
                <w:szCs w:val="24"/>
                <w:lang w:val="lt-LT"/>
              </w:rPr>
              <w:t>sritis ir suteikiamos teisės</w:t>
            </w:r>
          </w:p>
        </w:tc>
        <w:tc>
          <w:tcPr>
            <w:tcW w:w="2835" w:type="dxa"/>
            <w:vAlign w:val="center"/>
          </w:tcPr>
          <w:p w14:paraId="16BB1D2B" w14:textId="3DABA4C6" w:rsidR="00792ADD" w:rsidRPr="002748E3" w:rsidRDefault="00792ADD" w:rsidP="002B4C5C">
            <w:pPr>
              <w:pStyle w:val="BodyText1"/>
              <w:ind w:firstLine="0"/>
              <w:jc w:val="center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2748E3">
              <w:rPr>
                <w:rFonts w:ascii="Times New Roman" w:hAnsi="Times New Roman"/>
                <w:b/>
                <w:szCs w:val="24"/>
                <w:lang w:val="lt-LT"/>
              </w:rPr>
              <w:t>Bendrieji kvalifikaciniai (minimalūs) reikalavimai energetikos darbuotojui</w:t>
            </w:r>
          </w:p>
        </w:tc>
        <w:tc>
          <w:tcPr>
            <w:tcW w:w="2126" w:type="dxa"/>
          </w:tcPr>
          <w:p w14:paraId="235AB9A4" w14:textId="389B070B" w:rsidR="00792ADD" w:rsidRPr="002748E3" w:rsidRDefault="00792ADD" w:rsidP="002B4C5C">
            <w:pPr>
              <w:pStyle w:val="BodyText1"/>
              <w:ind w:firstLine="0"/>
              <w:jc w:val="center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2748E3">
              <w:rPr>
                <w:rFonts w:ascii="Times New Roman" w:hAnsi="Times New Roman"/>
                <w:b/>
                <w:szCs w:val="24"/>
                <w:lang w:val="lt-LT"/>
              </w:rPr>
              <w:t>Specialieji kvalifikaciniai  (minimalūs) reikalavimai energetikos darbuotojui</w:t>
            </w:r>
          </w:p>
        </w:tc>
        <w:tc>
          <w:tcPr>
            <w:tcW w:w="2693" w:type="dxa"/>
          </w:tcPr>
          <w:p w14:paraId="19D54BC7" w14:textId="71DE7659" w:rsidR="00792ADD" w:rsidRPr="002748E3" w:rsidRDefault="00792ADD" w:rsidP="002B4C5C">
            <w:pPr>
              <w:pStyle w:val="BodyText1"/>
              <w:ind w:firstLine="0"/>
              <w:jc w:val="center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2748E3">
              <w:rPr>
                <w:rFonts w:ascii="Times New Roman" w:hAnsi="Times New Roman"/>
                <w:b/>
                <w:szCs w:val="24"/>
                <w:lang w:val="lt-LT"/>
              </w:rPr>
              <w:t>Kvalifikacijos tobulinimo (minimalūs) reikalavimai energetikos darbuotojui</w:t>
            </w:r>
          </w:p>
        </w:tc>
      </w:tr>
      <w:tr w:rsidR="00B85230" w:rsidRPr="002748E3" w14:paraId="43EA65C0" w14:textId="26C8D75A" w:rsidTr="009519F4">
        <w:trPr>
          <w:trHeight w:val="346"/>
        </w:trPr>
        <w:tc>
          <w:tcPr>
            <w:tcW w:w="14175" w:type="dxa"/>
            <w:gridSpan w:val="7"/>
            <w:vAlign w:val="center"/>
          </w:tcPr>
          <w:p w14:paraId="01FA6B2B" w14:textId="2BBFBF36" w:rsidR="00B85230" w:rsidRPr="002748E3" w:rsidRDefault="00B85230" w:rsidP="00695C7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48E3">
              <w:rPr>
                <w:rFonts w:ascii="Times New Roman" w:hAnsi="Times New Roman"/>
                <w:b/>
                <w:sz w:val="28"/>
                <w:szCs w:val="28"/>
              </w:rPr>
              <w:t>Vadovai</w:t>
            </w:r>
            <w:r w:rsidR="00063E8D" w:rsidRPr="002748E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63E8D" w:rsidRPr="002748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ar jų įgalioti asmenys </w:t>
            </w:r>
          </w:p>
        </w:tc>
      </w:tr>
      <w:tr w:rsidR="00792ADD" w:rsidRPr="002748E3" w14:paraId="4320C443" w14:textId="7EEE116E" w:rsidTr="009519F4">
        <w:trPr>
          <w:trHeight w:val="412"/>
        </w:trPr>
        <w:tc>
          <w:tcPr>
            <w:tcW w:w="567" w:type="dxa"/>
            <w:vAlign w:val="center"/>
          </w:tcPr>
          <w:p w14:paraId="124E3D30" w14:textId="77777777" w:rsidR="00792ADD" w:rsidRPr="002748E3" w:rsidRDefault="00792ADD" w:rsidP="00792ADD">
            <w:pPr>
              <w:pStyle w:val="BodyText1"/>
              <w:ind w:firstLine="0"/>
              <w:rPr>
                <w:rFonts w:ascii="Times New Roman" w:hAnsi="Times New Roman"/>
                <w:bCs/>
                <w:lang w:val="lt-LT"/>
              </w:rPr>
            </w:pPr>
            <w:r w:rsidRPr="002748E3">
              <w:rPr>
                <w:rFonts w:ascii="Times New Roman" w:hAnsi="Times New Roman"/>
                <w:bCs/>
                <w:lang w:val="lt-LT"/>
              </w:rPr>
              <w:t xml:space="preserve">   1.</w:t>
            </w:r>
          </w:p>
        </w:tc>
        <w:tc>
          <w:tcPr>
            <w:tcW w:w="1559" w:type="dxa"/>
          </w:tcPr>
          <w:p w14:paraId="1BFCE3C4" w14:textId="2952AA17" w:rsidR="00792ADD" w:rsidRPr="002748E3" w:rsidRDefault="00792ADD" w:rsidP="00286E39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748E3">
              <w:rPr>
                <w:rFonts w:ascii="Times New Roman" w:hAnsi="Times New Roman"/>
                <w:lang w:val="lt-LT" w:eastAsia="lt-LT"/>
              </w:rPr>
              <w:t>Naftos perdirbimo įrenginių eksploatavimas.</w:t>
            </w:r>
          </w:p>
        </w:tc>
        <w:tc>
          <w:tcPr>
            <w:tcW w:w="2268" w:type="dxa"/>
          </w:tcPr>
          <w:p w14:paraId="4FBA9B96" w14:textId="63540ABF" w:rsidR="00792ADD" w:rsidRPr="002748E3" w:rsidRDefault="00792ADD" w:rsidP="00792ADD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748E3">
              <w:rPr>
                <w:rFonts w:ascii="Times New Roman" w:hAnsi="Times New Roman"/>
                <w:lang w:val="lt-LT"/>
              </w:rPr>
              <w:t xml:space="preserve">Naftos perdirbimo įmonių vadovai ar jų įgalioti asmenys, atsakingi už naftos perdirbimo įrenginių  eksploatavimo veiklą. </w:t>
            </w:r>
          </w:p>
          <w:p w14:paraId="44EFAAF9" w14:textId="77777777" w:rsidR="00792ADD" w:rsidRPr="002748E3" w:rsidRDefault="00792ADD" w:rsidP="00792ADD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7" w:type="dxa"/>
          </w:tcPr>
          <w:p w14:paraId="397EF85C" w14:textId="35153221" w:rsidR="00792ADD" w:rsidRPr="002748E3" w:rsidRDefault="00792ADD" w:rsidP="00792ADD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748E3">
              <w:rPr>
                <w:rFonts w:ascii="Times New Roman" w:hAnsi="Times New Roman"/>
                <w:lang w:val="lt-LT"/>
              </w:rPr>
              <w:t xml:space="preserve">Vadovauti naftos perdirbimo įrenginių   eksploatavimo veiklai. </w:t>
            </w:r>
          </w:p>
          <w:p w14:paraId="570ABC75" w14:textId="77777777" w:rsidR="00792ADD" w:rsidRPr="002748E3" w:rsidRDefault="00792ADD" w:rsidP="00792ADD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</w:p>
          <w:p w14:paraId="51ECC8F1" w14:textId="77777777" w:rsidR="00792ADD" w:rsidRPr="002748E3" w:rsidRDefault="00792ADD" w:rsidP="00792ADD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</w:p>
          <w:p w14:paraId="03E5A9BC" w14:textId="77777777" w:rsidR="00792ADD" w:rsidRPr="002748E3" w:rsidRDefault="00792ADD" w:rsidP="00792ADD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</w:p>
          <w:p w14:paraId="1CAD3F28" w14:textId="77777777" w:rsidR="00792ADD" w:rsidRPr="002748E3" w:rsidRDefault="00792ADD" w:rsidP="00792ADD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835" w:type="dxa"/>
          </w:tcPr>
          <w:p w14:paraId="3D5C9B4D" w14:textId="20587846" w:rsidR="00F13EE0" w:rsidRPr="002748E3" w:rsidRDefault="00F13EE0" w:rsidP="00C97B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48E3">
              <w:rPr>
                <w:rFonts w:ascii="Times New Roman" w:hAnsi="Times New Roman" w:cs="Times New Roman"/>
                <w:sz w:val="20"/>
                <w:szCs w:val="20"/>
              </w:rPr>
              <w:t xml:space="preserve">Fizinių mokslų studijų krypčių grupės (chemijos, fizikos, geologijos, aplinkotyros studijų krypties) ir (ar) inžinerijos studijų krypčių grupės </w:t>
            </w:r>
            <w:r w:rsidR="001767D2" w:rsidRPr="002748E3">
              <w:rPr>
                <w:rFonts w:ascii="Times New Roman" w:hAnsi="Times New Roman" w:cs="Times New Roman"/>
                <w:sz w:val="20"/>
                <w:szCs w:val="20"/>
              </w:rPr>
              <w:t xml:space="preserve">ir (ar) technologijų mokslų studijų krypčių grupės (gamtos išteklių technologijos studijų krypties) </w:t>
            </w:r>
            <w:r w:rsidR="00792ADD" w:rsidRPr="002748E3">
              <w:rPr>
                <w:rFonts w:ascii="Times New Roman" w:hAnsi="Times New Roman" w:cs="Times New Roman"/>
                <w:sz w:val="20"/>
                <w:szCs w:val="20"/>
              </w:rPr>
              <w:t>aukštasis universitetinis ar jam prilygintas išsilavinimas</w:t>
            </w:r>
            <w:r w:rsidR="00A22363" w:rsidRPr="002748E3">
              <w:rPr>
                <w:rFonts w:ascii="Times New Roman" w:hAnsi="Times New Roman" w:cs="Times New Roman"/>
                <w:sz w:val="20"/>
                <w:szCs w:val="20"/>
              </w:rPr>
              <w:t xml:space="preserve"> ir </w:t>
            </w:r>
            <w:r w:rsidR="00A22363" w:rsidRPr="002748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 mažesn</w:t>
            </w:r>
            <w:r w:rsidR="00C97B1D" w:rsidRPr="002748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ė</w:t>
            </w:r>
            <w:r w:rsidR="00A22363" w:rsidRPr="002748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kaip trejų metų darbo patirt</w:t>
            </w:r>
            <w:r w:rsidR="00C97B1D" w:rsidRPr="002748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</w:t>
            </w:r>
            <w:r w:rsidR="00A22363" w:rsidRPr="002748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energetikos veiklos srityje</w:t>
            </w:r>
            <w:r w:rsidR="00792ADD" w:rsidRPr="002748E3">
              <w:rPr>
                <w:rFonts w:ascii="Times New Roman" w:hAnsi="Times New Roman" w:cs="Times New Roman"/>
                <w:sz w:val="20"/>
                <w:szCs w:val="20"/>
              </w:rPr>
              <w:t xml:space="preserve">, kai eksploatuojami valstybinės svarbos energetikos objektai arba ne žemesnis kaip </w:t>
            </w:r>
            <w:r w:rsidR="00CD55C4" w:rsidRPr="002748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aukštasis</w:t>
            </w:r>
            <w:r w:rsidR="00CD55C4" w:rsidRPr="002748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ADD" w:rsidRPr="002748E3">
              <w:rPr>
                <w:rFonts w:ascii="Times New Roman" w:hAnsi="Times New Roman" w:cs="Times New Roman"/>
                <w:sz w:val="20"/>
                <w:szCs w:val="20"/>
              </w:rPr>
              <w:t>koleginis ar jam prilygintas išsilavinimas</w:t>
            </w:r>
            <w:r w:rsidR="00313864" w:rsidRPr="002748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92ADD" w:rsidRPr="002748E3">
              <w:rPr>
                <w:rFonts w:ascii="Times New Roman" w:hAnsi="Times New Roman" w:cs="Times New Roman"/>
                <w:sz w:val="20"/>
                <w:szCs w:val="20"/>
              </w:rPr>
              <w:t xml:space="preserve"> kai eksploatuojami ne valstybinės svarbos energetikos objektai.</w:t>
            </w:r>
          </w:p>
        </w:tc>
        <w:tc>
          <w:tcPr>
            <w:tcW w:w="2126" w:type="dxa"/>
          </w:tcPr>
          <w:p w14:paraId="24BEB489" w14:textId="2FA8B4E5" w:rsidR="00792ADD" w:rsidRPr="002748E3" w:rsidRDefault="00792ADD" w:rsidP="00644EF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748E3">
              <w:rPr>
                <w:rFonts w:ascii="Times New Roman" w:hAnsi="Times New Roman"/>
                <w:lang w:val="lt-LT"/>
              </w:rPr>
              <w:t>Nėra</w:t>
            </w:r>
            <w:r w:rsidR="00644EFF" w:rsidRPr="002748E3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2693" w:type="dxa"/>
          </w:tcPr>
          <w:p w14:paraId="0E1FADBD" w14:textId="6BF2A272" w:rsidR="00792ADD" w:rsidRPr="002748E3" w:rsidRDefault="00792ADD" w:rsidP="00E5216A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748E3">
              <w:rPr>
                <w:rFonts w:ascii="Times New Roman" w:hAnsi="Times New Roman"/>
                <w:lang w:val="lt-LT"/>
              </w:rPr>
              <w:t xml:space="preserve">20 akademinių valandų </w:t>
            </w:r>
            <w:r w:rsidR="00E5216A" w:rsidRPr="002748E3">
              <w:rPr>
                <w:rFonts w:ascii="Times New Roman" w:hAnsi="Times New Roman"/>
                <w:lang w:val="lt-LT"/>
              </w:rPr>
              <w:t xml:space="preserve">per </w:t>
            </w:r>
            <w:r w:rsidR="00B06175" w:rsidRPr="002748E3">
              <w:rPr>
                <w:rFonts w:ascii="Times New Roman" w:hAnsi="Times New Roman"/>
                <w:lang w:val="lt-LT"/>
              </w:rPr>
              <w:t xml:space="preserve">paskutiniuosius </w:t>
            </w:r>
            <w:r w:rsidR="00E5216A" w:rsidRPr="002748E3">
              <w:rPr>
                <w:rFonts w:ascii="Times New Roman" w:hAnsi="Times New Roman"/>
                <w:lang w:val="lt-LT"/>
              </w:rPr>
              <w:t xml:space="preserve">5 </w:t>
            </w:r>
            <w:r w:rsidR="00C23CD4" w:rsidRPr="002748E3">
              <w:rPr>
                <w:rFonts w:ascii="Times New Roman" w:hAnsi="Times New Roman"/>
                <w:lang w:val="lt-LT"/>
              </w:rPr>
              <w:t xml:space="preserve">mokymo įstaigos ar asociacijos </w:t>
            </w:r>
            <w:r w:rsidR="00E5216A" w:rsidRPr="002748E3">
              <w:rPr>
                <w:rFonts w:ascii="Times New Roman" w:hAnsi="Times New Roman"/>
                <w:lang w:val="lt-LT"/>
              </w:rPr>
              <w:t>organizuotų mokymų ar seminarų naftos energetikos sektoriuje</w:t>
            </w:r>
            <w:r w:rsidR="00176B7A" w:rsidRPr="002748E3">
              <w:rPr>
                <w:rFonts w:ascii="Times New Roman" w:hAnsi="Times New Roman"/>
                <w:lang w:val="lt-LT"/>
              </w:rPr>
              <w:t>.</w:t>
            </w:r>
          </w:p>
        </w:tc>
      </w:tr>
      <w:tr w:rsidR="00792ADD" w:rsidRPr="002748E3" w14:paraId="6620C350" w14:textId="7058F11E" w:rsidTr="009519F4">
        <w:trPr>
          <w:trHeight w:val="412"/>
        </w:trPr>
        <w:tc>
          <w:tcPr>
            <w:tcW w:w="567" w:type="dxa"/>
            <w:vAlign w:val="center"/>
          </w:tcPr>
          <w:p w14:paraId="5B1605AC" w14:textId="77777777" w:rsidR="00792ADD" w:rsidRPr="002748E3" w:rsidRDefault="00792ADD" w:rsidP="00792ADD">
            <w:pPr>
              <w:pStyle w:val="BodyText1"/>
              <w:ind w:firstLine="0"/>
              <w:jc w:val="left"/>
              <w:rPr>
                <w:rFonts w:ascii="Times New Roman" w:hAnsi="Times New Roman"/>
                <w:bCs/>
                <w:lang w:val="lt-LT"/>
              </w:rPr>
            </w:pPr>
            <w:r w:rsidRPr="002748E3">
              <w:rPr>
                <w:rFonts w:ascii="Times New Roman" w:hAnsi="Times New Roman"/>
                <w:bCs/>
                <w:lang w:val="lt-LT"/>
              </w:rPr>
              <w:t xml:space="preserve">  2.</w:t>
            </w:r>
          </w:p>
        </w:tc>
        <w:tc>
          <w:tcPr>
            <w:tcW w:w="1559" w:type="dxa"/>
          </w:tcPr>
          <w:p w14:paraId="73263FDA" w14:textId="3E57EB6E" w:rsidR="00792ADD" w:rsidRPr="002748E3" w:rsidRDefault="00792ADD" w:rsidP="00792ADD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 w:eastAsia="lt-LT"/>
              </w:rPr>
            </w:pPr>
            <w:r w:rsidRPr="002748E3">
              <w:rPr>
                <w:rFonts w:ascii="Times New Roman" w:hAnsi="Times New Roman"/>
                <w:lang w:val="lt-LT" w:eastAsia="lt-LT"/>
              </w:rPr>
              <w:t xml:space="preserve">Naftos, naftos produktų infrastruktūros </w:t>
            </w:r>
          </w:p>
          <w:p w14:paraId="1D6C9512" w14:textId="6568293F" w:rsidR="00792ADD" w:rsidRPr="002748E3" w:rsidRDefault="00792ADD" w:rsidP="00792ADD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 w:eastAsia="lt-LT"/>
              </w:rPr>
            </w:pPr>
            <w:r w:rsidRPr="002748E3">
              <w:rPr>
                <w:rFonts w:ascii="Times New Roman" w:hAnsi="Times New Roman"/>
                <w:lang w:val="lt-LT" w:eastAsia="lt-LT"/>
              </w:rPr>
              <w:t xml:space="preserve">įrenginių (terminalų, saugyklų, </w:t>
            </w:r>
            <w:r w:rsidRPr="002748E3">
              <w:rPr>
                <w:rFonts w:ascii="Times New Roman" w:hAnsi="Times New Roman"/>
                <w:lang w:val="lt-LT" w:eastAsia="lt-LT"/>
              </w:rPr>
              <w:lastRenderedPageBreak/>
              <w:t xml:space="preserve">perpumpavimo stočių ir (ar) magistralinių vamzdynų, </w:t>
            </w:r>
            <w:proofErr w:type="spellStart"/>
            <w:r w:rsidRPr="002748E3">
              <w:rPr>
                <w:rFonts w:ascii="Times New Roman" w:hAnsi="Times New Roman"/>
                <w:lang w:val="lt-LT" w:eastAsia="lt-LT"/>
              </w:rPr>
              <w:t>produktotiekių</w:t>
            </w:r>
            <w:proofErr w:type="spellEnd"/>
            <w:r w:rsidRPr="002748E3">
              <w:rPr>
                <w:rFonts w:ascii="Times New Roman" w:hAnsi="Times New Roman"/>
                <w:lang w:val="lt-LT" w:eastAsia="lt-LT"/>
              </w:rPr>
              <w:t xml:space="preserve"> ir jūrinių vamzdynų) eksploatavimas.</w:t>
            </w:r>
          </w:p>
          <w:p w14:paraId="27C6793B" w14:textId="66E926C4" w:rsidR="00792ADD" w:rsidRPr="002748E3" w:rsidRDefault="00792ADD" w:rsidP="00792ADD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 w:eastAsia="lt-LT"/>
              </w:rPr>
            </w:pPr>
          </w:p>
          <w:p w14:paraId="30EA79D0" w14:textId="77777777" w:rsidR="00792ADD" w:rsidRPr="002748E3" w:rsidRDefault="00792ADD" w:rsidP="00792ADD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268" w:type="dxa"/>
          </w:tcPr>
          <w:p w14:paraId="2E4FF41C" w14:textId="71BF59FB" w:rsidR="00792ADD" w:rsidRPr="002748E3" w:rsidRDefault="00792ADD" w:rsidP="00792AD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748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Energetikos įmonių vadovai ar jų įgalioti asmenys, atsakingi už naftos,</w:t>
            </w:r>
            <w:r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naftos produktų infrastruktūros įrenginių (terminalų, saugyklų, </w:t>
            </w:r>
            <w:r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lastRenderedPageBreak/>
              <w:t xml:space="preserve">perpumpavimo stočių ir (ar) magistralinių vamzdynų, </w:t>
            </w:r>
            <w:proofErr w:type="spellStart"/>
            <w:r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produktotiekių</w:t>
            </w:r>
            <w:proofErr w:type="spellEnd"/>
            <w:r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ir jūrinių vamzdynų) eksploatavimo veiklą.</w:t>
            </w:r>
          </w:p>
          <w:p w14:paraId="4C549DF4" w14:textId="77777777" w:rsidR="00792ADD" w:rsidRPr="002748E3" w:rsidRDefault="00792ADD" w:rsidP="00792ADD">
            <w:pPr>
              <w:pStyle w:val="BodyText1"/>
              <w:jc w:val="left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7" w:type="dxa"/>
          </w:tcPr>
          <w:p w14:paraId="653C73ED" w14:textId="00E37C28" w:rsidR="00792ADD" w:rsidRPr="002748E3" w:rsidRDefault="00792ADD" w:rsidP="00792AD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748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Vadovauti naftos, naftos  </w:t>
            </w:r>
            <w:r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produktų infrastruktūros </w:t>
            </w:r>
            <w:r w:rsidR="007C57D7"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įrenginių</w:t>
            </w:r>
            <w:r w:rsidR="007C57D7" w:rsidRPr="002748E3">
              <w:rPr>
                <w:rFonts w:ascii="Times New Roman" w:hAnsi="Times New Roman"/>
                <w:sz w:val="20"/>
                <w:szCs w:val="20"/>
                <w:vertAlign w:val="superscript"/>
                <w:lang w:eastAsia="lt-LT"/>
              </w:rPr>
              <w:t>1</w:t>
            </w:r>
            <w:r w:rsidR="007C57D7"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(terminalų, saugyklų, perpumpavimo stočių ir </w:t>
            </w:r>
            <w:r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lastRenderedPageBreak/>
              <w:t xml:space="preserve">(ar) magistralinių vamzdynų, </w:t>
            </w:r>
            <w:proofErr w:type="spellStart"/>
            <w:r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produktotiekių</w:t>
            </w:r>
            <w:proofErr w:type="spellEnd"/>
            <w:r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ir jūrinių</w:t>
            </w:r>
            <w:r w:rsidR="00983E45"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vamzdynų)</w:t>
            </w:r>
            <w:r w:rsidR="00666D31"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*</w:t>
            </w:r>
            <w:r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eksploatavimo veiklai.</w:t>
            </w:r>
          </w:p>
          <w:p w14:paraId="5B384694" w14:textId="77777777" w:rsidR="00792ADD" w:rsidRPr="002748E3" w:rsidRDefault="00792ADD" w:rsidP="00792AD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  <w:p w14:paraId="18F882CB" w14:textId="77777777" w:rsidR="00792ADD" w:rsidRPr="002748E3" w:rsidRDefault="00792ADD" w:rsidP="00792AD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0BE7639" w14:textId="32468EBF" w:rsidR="00792ADD" w:rsidRPr="002748E3" w:rsidRDefault="00A22363" w:rsidP="00C97B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748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Fizinių mokslų studijų krypčių grupės (chemijos, fizikos, geologijos, aplinkotyros studijų krypties) ir (ar) inžinerijos studijų krypčių grupės </w:t>
            </w:r>
            <w:r w:rsidR="001767D2" w:rsidRPr="002748E3">
              <w:rPr>
                <w:rFonts w:ascii="Times New Roman" w:hAnsi="Times New Roman" w:cs="Times New Roman"/>
                <w:sz w:val="20"/>
                <w:szCs w:val="20"/>
              </w:rPr>
              <w:t xml:space="preserve">ir (ar) technologijų mokslų studijų </w:t>
            </w:r>
            <w:r w:rsidR="001767D2" w:rsidRPr="002748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krypčių grupės (gamtos išteklių technologijos studijų krypties) </w:t>
            </w:r>
            <w:r w:rsidRPr="002748E3">
              <w:rPr>
                <w:rFonts w:ascii="Times New Roman" w:hAnsi="Times New Roman" w:cs="Times New Roman"/>
                <w:sz w:val="20"/>
                <w:szCs w:val="20"/>
              </w:rPr>
              <w:t xml:space="preserve">aukštasis universitetinis ar jam prilygintas išsilavinimas ir </w:t>
            </w:r>
            <w:r w:rsidRPr="002748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 mažesn</w:t>
            </w:r>
            <w:r w:rsidR="00C97B1D" w:rsidRPr="002748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ė</w:t>
            </w:r>
            <w:r w:rsidRPr="002748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kaip trejų metų darbo patirt</w:t>
            </w:r>
            <w:r w:rsidR="00C97B1D" w:rsidRPr="002748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</w:t>
            </w:r>
            <w:r w:rsidRPr="002748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energetikos veiklos srityje</w:t>
            </w:r>
            <w:r w:rsidRPr="002748E3">
              <w:rPr>
                <w:rFonts w:ascii="Times New Roman" w:hAnsi="Times New Roman" w:cs="Times New Roman"/>
                <w:sz w:val="20"/>
                <w:szCs w:val="20"/>
              </w:rPr>
              <w:t xml:space="preserve">, kai eksploatuojami valstybinės svarbos energetikos objektai arba ne žemesnis kaip </w:t>
            </w:r>
            <w:r w:rsidR="00CD55C4" w:rsidRPr="002748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aukštasis</w:t>
            </w:r>
            <w:r w:rsidR="00CD55C4" w:rsidRPr="002748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48E3">
              <w:rPr>
                <w:rFonts w:ascii="Times New Roman" w:hAnsi="Times New Roman" w:cs="Times New Roman"/>
                <w:sz w:val="20"/>
                <w:szCs w:val="20"/>
              </w:rPr>
              <w:t>koleginis ar jam prilygintas išsilavinimas, kai eksploatuojami ne valstybinės svarbos energetikos objektai.</w:t>
            </w:r>
          </w:p>
        </w:tc>
        <w:tc>
          <w:tcPr>
            <w:tcW w:w="2126" w:type="dxa"/>
          </w:tcPr>
          <w:p w14:paraId="75CA1F54" w14:textId="45D8F7D6" w:rsidR="00792ADD" w:rsidRPr="002748E3" w:rsidRDefault="00792ADD" w:rsidP="00644EF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748E3">
              <w:rPr>
                <w:rFonts w:ascii="Times New Roman" w:hAnsi="Times New Roman"/>
                <w:lang w:val="lt-LT"/>
              </w:rPr>
              <w:lastRenderedPageBreak/>
              <w:t>Nėra</w:t>
            </w:r>
            <w:r w:rsidR="00644EFF" w:rsidRPr="002748E3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2693" w:type="dxa"/>
          </w:tcPr>
          <w:p w14:paraId="1F26F45A" w14:textId="3C5C3992" w:rsidR="00792ADD" w:rsidRPr="002748E3" w:rsidRDefault="00792ADD" w:rsidP="00792ADD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748E3">
              <w:rPr>
                <w:rFonts w:ascii="Times New Roman" w:hAnsi="Times New Roman"/>
                <w:lang w:val="lt-LT"/>
              </w:rPr>
              <w:t xml:space="preserve">20 akademinių valandų per </w:t>
            </w:r>
            <w:r w:rsidR="00B06175" w:rsidRPr="002748E3">
              <w:rPr>
                <w:rFonts w:ascii="Times New Roman" w:hAnsi="Times New Roman"/>
                <w:lang w:val="lt-LT"/>
              </w:rPr>
              <w:t xml:space="preserve">paskutiniuosius </w:t>
            </w:r>
            <w:r w:rsidRPr="002748E3">
              <w:rPr>
                <w:rFonts w:ascii="Times New Roman" w:hAnsi="Times New Roman"/>
                <w:lang w:val="lt-LT"/>
              </w:rPr>
              <w:t>5 metus</w:t>
            </w:r>
            <w:r w:rsidR="00E5216A" w:rsidRPr="002748E3">
              <w:rPr>
                <w:rFonts w:ascii="Times New Roman" w:hAnsi="Times New Roman"/>
                <w:lang w:val="lt-LT"/>
              </w:rPr>
              <w:t xml:space="preserve"> </w:t>
            </w:r>
            <w:r w:rsidR="00C23CD4" w:rsidRPr="002748E3">
              <w:rPr>
                <w:rFonts w:ascii="Times New Roman" w:hAnsi="Times New Roman"/>
                <w:lang w:val="lt-LT"/>
              </w:rPr>
              <w:t>mokymo įstaigos ar asociacijos</w:t>
            </w:r>
            <w:r w:rsidR="00E5216A" w:rsidRPr="002748E3">
              <w:rPr>
                <w:rFonts w:ascii="Times New Roman" w:hAnsi="Times New Roman"/>
                <w:lang w:val="lt-LT"/>
              </w:rPr>
              <w:t xml:space="preserve"> organizuotų mokymų ar seminarų naftos energetikos sektoriuje</w:t>
            </w:r>
            <w:r w:rsidR="00176B7A" w:rsidRPr="002748E3">
              <w:rPr>
                <w:rFonts w:ascii="Times New Roman" w:hAnsi="Times New Roman"/>
                <w:lang w:val="lt-LT"/>
              </w:rPr>
              <w:t>.</w:t>
            </w:r>
          </w:p>
        </w:tc>
      </w:tr>
      <w:tr w:rsidR="00792ADD" w:rsidRPr="002748E3" w14:paraId="0F7E4A5E" w14:textId="3478DC44" w:rsidTr="009519F4">
        <w:trPr>
          <w:trHeight w:val="412"/>
        </w:trPr>
        <w:tc>
          <w:tcPr>
            <w:tcW w:w="567" w:type="dxa"/>
            <w:vAlign w:val="center"/>
          </w:tcPr>
          <w:p w14:paraId="49C2B0CC" w14:textId="1D5532B8" w:rsidR="00792ADD" w:rsidRPr="002748E3" w:rsidRDefault="00792ADD" w:rsidP="00792ADD">
            <w:pPr>
              <w:pStyle w:val="BodyText1"/>
              <w:ind w:firstLine="0"/>
              <w:jc w:val="left"/>
              <w:rPr>
                <w:rFonts w:ascii="Times New Roman" w:hAnsi="Times New Roman"/>
                <w:bCs/>
                <w:lang w:val="lt-LT"/>
              </w:rPr>
            </w:pPr>
            <w:r w:rsidRPr="002748E3">
              <w:rPr>
                <w:rFonts w:ascii="Times New Roman" w:hAnsi="Times New Roman"/>
                <w:bCs/>
                <w:lang w:val="lt-LT"/>
              </w:rPr>
              <w:t>3.</w:t>
            </w:r>
          </w:p>
        </w:tc>
        <w:tc>
          <w:tcPr>
            <w:tcW w:w="1559" w:type="dxa"/>
          </w:tcPr>
          <w:p w14:paraId="126BA894" w14:textId="6FF88733" w:rsidR="00792ADD" w:rsidRPr="002748E3" w:rsidRDefault="00792ADD" w:rsidP="00792ADD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 w:eastAsia="lt-LT"/>
              </w:rPr>
            </w:pPr>
            <w:r w:rsidRPr="002748E3">
              <w:rPr>
                <w:rFonts w:ascii="Times New Roman" w:hAnsi="Times New Roman"/>
                <w:lang w:val="lt-LT" w:eastAsia="lt-LT"/>
              </w:rPr>
              <w:t xml:space="preserve">Naftos, naftos produktų </w:t>
            </w:r>
          </w:p>
          <w:p w14:paraId="472EF84D" w14:textId="7890EACC" w:rsidR="00792ADD" w:rsidRPr="002748E3" w:rsidRDefault="00792ADD" w:rsidP="00792ADD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 w:eastAsia="lt-LT"/>
              </w:rPr>
            </w:pPr>
            <w:r w:rsidRPr="002748E3">
              <w:rPr>
                <w:rFonts w:ascii="Times New Roman" w:hAnsi="Times New Roman"/>
                <w:lang w:val="lt-LT" w:eastAsia="lt-LT"/>
              </w:rPr>
              <w:t>vartojimo įrenginių (degalinių) eksploatavimas.</w:t>
            </w:r>
          </w:p>
          <w:p w14:paraId="4D055C49" w14:textId="77777777" w:rsidR="00792ADD" w:rsidRPr="002748E3" w:rsidRDefault="00792ADD" w:rsidP="00792ADD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2268" w:type="dxa"/>
          </w:tcPr>
          <w:p w14:paraId="55C06541" w14:textId="2BFF24E0" w:rsidR="00792ADD" w:rsidRPr="002748E3" w:rsidRDefault="00792ADD" w:rsidP="00792AD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748E3">
              <w:rPr>
                <w:rFonts w:ascii="Times New Roman" w:hAnsi="Times New Roman" w:cs="Times New Roman"/>
                <w:sz w:val="20"/>
                <w:szCs w:val="20"/>
              </w:rPr>
              <w:t>Energetikos įmonių vadovai ar jų įgalioti asmenys, atsakingi už naftos,</w:t>
            </w:r>
            <w:r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naftos produktų vartojimo įrenginių (</w:t>
            </w:r>
            <w:r w:rsidR="00A77318" w:rsidRPr="002748E3">
              <w:rPr>
                <w:rFonts w:ascii="Times New Roman" w:hAnsi="Times New Roman" w:cs="Times New Roman"/>
                <w:sz w:val="20"/>
                <w:szCs w:val="20"/>
              </w:rPr>
              <w:t>skystojo kuro degalini</w:t>
            </w:r>
            <w:r w:rsidR="00E61C30" w:rsidRPr="002748E3">
              <w:rPr>
                <w:rFonts w:ascii="Times New Roman" w:hAnsi="Times New Roman" w:cs="Times New Roman"/>
                <w:sz w:val="20"/>
                <w:szCs w:val="20"/>
              </w:rPr>
              <w:t>ų</w:t>
            </w:r>
            <w:r w:rsidR="00A77318" w:rsidRPr="002748E3">
              <w:rPr>
                <w:rFonts w:ascii="Times New Roman" w:hAnsi="Times New Roman" w:cs="Times New Roman"/>
                <w:sz w:val="20"/>
                <w:szCs w:val="20"/>
              </w:rPr>
              <w:t xml:space="preserve"> ir (ar) plūduriuojančiųjų skystųjų degalų išpilstymo įrenginių</w:t>
            </w:r>
            <w:r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) eksploatavimo veiklą.</w:t>
            </w:r>
          </w:p>
          <w:p w14:paraId="61B23A54" w14:textId="77777777" w:rsidR="00792ADD" w:rsidRPr="002748E3" w:rsidRDefault="00792ADD" w:rsidP="00792AD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016503B" w14:textId="500B934F" w:rsidR="00792ADD" w:rsidRPr="002748E3" w:rsidRDefault="00792ADD" w:rsidP="00792AD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748E3">
              <w:rPr>
                <w:rFonts w:ascii="Times New Roman" w:hAnsi="Times New Roman" w:cs="Times New Roman"/>
                <w:sz w:val="20"/>
                <w:szCs w:val="20"/>
              </w:rPr>
              <w:t xml:space="preserve">Vadovauti naftos, naftos  </w:t>
            </w:r>
            <w:r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produktų vartojimo įrenginių</w:t>
            </w:r>
            <w:r w:rsidR="007C57D7" w:rsidRPr="002748E3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1</w:t>
            </w:r>
            <w:r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(</w:t>
            </w:r>
            <w:r w:rsidR="00A77318" w:rsidRPr="002748E3">
              <w:rPr>
                <w:rFonts w:ascii="Times New Roman" w:hAnsi="Times New Roman" w:cs="Times New Roman"/>
                <w:sz w:val="20"/>
                <w:szCs w:val="20"/>
              </w:rPr>
              <w:t>skystojo kuro degalini</w:t>
            </w:r>
            <w:r w:rsidR="00E61C30" w:rsidRPr="002748E3">
              <w:rPr>
                <w:rFonts w:ascii="Times New Roman" w:hAnsi="Times New Roman" w:cs="Times New Roman"/>
                <w:sz w:val="20"/>
                <w:szCs w:val="20"/>
              </w:rPr>
              <w:t>ų</w:t>
            </w:r>
            <w:r w:rsidR="00A77318" w:rsidRPr="002748E3">
              <w:rPr>
                <w:rFonts w:ascii="Times New Roman" w:hAnsi="Times New Roman" w:cs="Times New Roman"/>
                <w:sz w:val="20"/>
                <w:szCs w:val="20"/>
              </w:rPr>
              <w:t xml:space="preserve"> ir (ar) plūduriuojančiųjų skystųjų degalų išpilstymo įrenginių)</w:t>
            </w:r>
            <w:r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eksploatavimo veiklai.</w:t>
            </w:r>
          </w:p>
          <w:p w14:paraId="0D74923E" w14:textId="77777777" w:rsidR="00792ADD" w:rsidRPr="002748E3" w:rsidRDefault="00792ADD" w:rsidP="00792AD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C1B1350" w14:textId="2DF35576" w:rsidR="00792ADD" w:rsidRPr="002748E3" w:rsidRDefault="00313864" w:rsidP="003138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48E3">
              <w:rPr>
                <w:rFonts w:ascii="Times New Roman" w:hAnsi="Times New Roman" w:cs="Times New Roman"/>
                <w:sz w:val="20"/>
                <w:szCs w:val="20"/>
              </w:rPr>
              <w:t xml:space="preserve">Fizinių mokslų studijų krypčių grupės (chemijos, fizikos, geologijos, aplinkotyros studijų krypties) ir (ar) inžinerijos studijų krypčių grupės </w:t>
            </w:r>
            <w:r w:rsidR="001767D2" w:rsidRPr="002748E3">
              <w:rPr>
                <w:rFonts w:ascii="Times New Roman" w:hAnsi="Times New Roman" w:cs="Times New Roman"/>
                <w:sz w:val="20"/>
                <w:szCs w:val="20"/>
              </w:rPr>
              <w:t>ir (ar) technologijų mokslų studijų krypčių grupės (gamtos išteklių technologijos studijų krypties)</w:t>
            </w:r>
            <w:r w:rsidR="00231474" w:rsidRPr="002748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 xml:space="preserve"> aukštasis</w:t>
            </w:r>
            <w:r w:rsidR="001767D2" w:rsidRPr="002748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ADD" w:rsidRPr="002748E3">
              <w:rPr>
                <w:rFonts w:ascii="Times New Roman" w:hAnsi="Times New Roman" w:cs="Times New Roman"/>
                <w:sz w:val="20"/>
                <w:szCs w:val="20"/>
              </w:rPr>
              <w:t>koleginis ar jam prilygintas išsilavinimas.</w:t>
            </w:r>
          </w:p>
        </w:tc>
        <w:tc>
          <w:tcPr>
            <w:tcW w:w="2126" w:type="dxa"/>
          </w:tcPr>
          <w:p w14:paraId="45C0C625" w14:textId="76307B19" w:rsidR="00792ADD" w:rsidRPr="002748E3" w:rsidRDefault="00792ADD" w:rsidP="00644EFF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748E3">
              <w:rPr>
                <w:rFonts w:ascii="Times New Roman" w:hAnsi="Times New Roman"/>
                <w:lang w:val="lt-LT"/>
              </w:rPr>
              <w:t>Nėra</w:t>
            </w:r>
            <w:r w:rsidR="00644EFF" w:rsidRPr="002748E3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2693" w:type="dxa"/>
          </w:tcPr>
          <w:p w14:paraId="1BA6DFB1" w14:textId="391957D4" w:rsidR="00792ADD" w:rsidRPr="002748E3" w:rsidRDefault="00792ADD" w:rsidP="00792ADD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748E3">
              <w:rPr>
                <w:rFonts w:ascii="Times New Roman" w:hAnsi="Times New Roman"/>
                <w:lang w:val="lt-LT"/>
              </w:rPr>
              <w:t xml:space="preserve">20 akademinių valandų per </w:t>
            </w:r>
            <w:r w:rsidR="00B06175" w:rsidRPr="002748E3">
              <w:rPr>
                <w:rFonts w:ascii="Times New Roman" w:hAnsi="Times New Roman"/>
                <w:lang w:val="lt-LT"/>
              </w:rPr>
              <w:t xml:space="preserve">paskutiniuosius </w:t>
            </w:r>
            <w:r w:rsidRPr="002748E3">
              <w:rPr>
                <w:rFonts w:ascii="Times New Roman" w:hAnsi="Times New Roman"/>
                <w:lang w:val="lt-LT"/>
              </w:rPr>
              <w:t>5 metus</w:t>
            </w:r>
            <w:r w:rsidR="00E5216A" w:rsidRPr="002748E3">
              <w:rPr>
                <w:rFonts w:ascii="Times New Roman" w:hAnsi="Times New Roman"/>
                <w:lang w:val="lt-LT"/>
              </w:rPr>
              <w:t xml:space="preserve"> </w:t>
            </w:r>
            <w:r w:rsidR="00C23CD4" w:rsidRPr="002748E3">
              <w:rPr>
                <w:rFonts w:ascii="Times New Roman" w:hAnsi="Times New Roman"/>
                <w:lang w:val="lt-LT"/>
              </w:rPr>
              <w:t xml:space="preserve">mokymo įstaigos ar asociacijos </w:t>
            </w:r>
            <w:r w:rsidR="00E5216A" w:rsidRPr="002748E3">
              <w:rPr>
                <w:rFonts w:ascii="Times New Roman" w:hAnsi="Times New Roman"/>
                <w:lang w:val="lt-LT"/>
              </w:rPr>
              <w:t>organizuotų mokymų ar seminarų naftos energetikos sektoriuje</w:t>
            </w:r>
            <w:r w:rsidR="00644EFF" w:rsidRPr="002748E3">
              <w:rPr>
                <w:rFonts w:ascii="Times New Roman" w:hAnsi="Times New Roman"/>
                <w:lang w:val="lt-LT"/>
              </w:rPr>
              <w:t>.</w:t>
            </w:r>
          </w:p>
        </w:tc>
      </w:tr>
      <w:tr w:rsidR="00313864" w:rsidRPr="002748E3" w14:paraId="6A8AFC88" w14:textId="1BB21679" w:rsidTr="009519F4">
        <w:trPr>
          <w:trHeight w:val="404"/>
        </w:trPr>
        <w:tc>
          <w:tcPr>
            <w:tcW w:w="14175" w:type="dxa"/>
            <w:gridSpan w:val="7"/>
            <w:vAlign w:val="center"/>
          </w:tcPr>
          <w:p w14:paraId="1A14EBA3" w14:textId="2EDEFC3D" w:rsidR="00313864" w:rsidRPr="002748E3" w:rsidRDefault="00313864" w:rsidP="0031386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8E3">
              <w:rPr>
                <w:rFonts w:ascii="Times New Roman" w:hAnsi="Times New Roman" w:cs="Times New Roman"/>
                <w:b/>
                <w:sz w:val="28"/>
                <w:szCs w:val="28"/>
              </w:rPr>
              <w:t>Inžinierin</w:t>
            </w:r>
            <w:r w:rsidR="00063E8D" w:rsidRPr="002748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ių </w:t>
            </w:r>
            <w:r w:rsidRPr="002748E3">
              <w:rPr>
                <w:rFonts w:ascii="Times New Roman" w:hAnsi="Times New Roman" w:cs="Times New Roman"/>
                <w:b/>
                <w:sz w:val="28"/>
                <w:szCs w:val="28"/>
              </w:rPr>
              <w:t>kategorij</w:t>
            </w:r>
            <w:r w:rsidR="00063E8D" w:rsidRPr="002748E3">
              <w:rPr>
                <w:rFonts w:ascii="Times New Roman" w:hAnsi="Times New Roman" w:cs="Times New Roman"/>
                <w:b/>
                <w:sz w:val="28"/>
                <w:szCs w:val="28"/>
              </w:rPr>
              <w:t>ų</w:t>
            </w:r>
            <w:r w:rsidRPr="002748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darbuotojai</w:t>
            </w:r>
          </w:p>
        </w:tc>
      </w:tr>
      <w:tr w:rsidR="00313864" w:rsidRPr="002748E3" w14:paraId="20932B7A" w14:textId="2FA0913A" w:rsidTr="009519F4">
        <w:trPr>
          <w:trHeight w:val="404"/>
        </w:trPr>
        <w:tc>
          <w:tcPr>
            <w:tcW w:w="567" w:type="dxa"/>
            <w:vAlign w:val="center"/>
          </w:tcPr>
          <w:p w14:paraId="7106D195" w14:textId="6EA469C8" w:rsidR="00313864" w:rsidRPr="002748E3" w:rsidRDefault="00313864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bCs/>
                <w:lang w:val="lt-LT"/>
              </w:rPr>
            </w:pPr>
            <w:r w:rsidRPr="002748E3">
              <w:rPr>
                <w:rFonts w:ascii="Times New Roman" w:hAnsi="Times New Roman"/>
                <w:bCs/>
                <w:lang w:val="lt-LT"/>
              </w:rPr>
              <w:t xml:space="preserve">  </w:t>
            </w:r>
            <w:r w:rsidR="00E8154F" w:rsidRPr="002748E3">
              <w:rPr>
                <w:rFonts w:ascii="Times New Roman" w:hAnsi="Times New Roman"/>
                <w:bCs/>
                <w:lang w:val="lt-LT"/>
              </w:rPr>
              <w:t>4</w:t>
            </w:r>
            <w:r w:rsidRPr="002748E3">
              <w:rPr>
                <w:rFonts w:ascii="Times New Roman" w:hAnsi="Times New Roman"/>
                <w:bCs/>
                <w:lang w:val="lt-LT"/>
              </w:rPr>
              <w:t>.</w:t>
            </w:r>
          </w:p>
        </w:tc>
        <w:tc>
          <w:tcPr>
            <w:tcW w:w="1559" w:type="dxa"/>
            <w:vAlign w:val="center"/>
          </w:tcPr>
          <w:p w14:paraId="2DA33BB7" w14:textId="46CB5199" w:rsidR="00313864" w:rsidRPr="002748E3" w:rsidRDefault="00313864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748E3">
              <w:rPr>
                <w:rFonts w:ascii="Times New Roman" w:hAnsi="Times New Roman"/>
                <w:lang w:val="lt-LT" w:eastAsia="lt-LT"/>
              </w:rPr>
              <w:t>Naftos perdirbimo įrenginių eksploatavimas.</w:t>
            </w:r>
          </w:p>
        </w:tc>
        <w:tc>
          <w:tcPr>
            <w:tcW w:w="2268" w:type="dxa"/>
          </w:tcPr>
          <w:p w14:paraId="6A36953F" w14:textId="6B0B2EE0" w:rsidR="00313864" w:rsidRPr="002748E3" w:rsidRDefault="00313864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748E3">
              <w:rPr>
                <w:rFonts w:ascii="Times New Roman" w:hAnsi="Times New Roman"/>
                <w:lang w:val="lt-LT"/>
              </w:rPr>
              <w:t>Inžinierin</w:t>
            </w:r>
            <w:r w:rsidR="00063E8D" w:rsidRPr="002748E3">
              <w:rPr>
                <w:rFonts w:ascii="Times New Roman" w:hAnsi="Times New Roman"/>
                <w:lang w:val="lt-LT"/>
              </w:rPr>
              <w:t>ių</w:t>
            </w:r>
            <w:r w:rsidRPr="002748E3">
              <w:rPr>
                <w:rFonts w:ascii="Times New Roman" w:hAnsi="Times New Roman"/>
                <w:lang w:val="lt-LT"/>
              </w:rPr>
              <w:t xml:space="preserve"> kategorij</w:t>
            </w:r>
            <w:r w:rsidR="00063E8D" w:rsidRPr="002748E3">
              <w:rPr>
                <w:rFonts w:ascii="Times New Roman" w:hAnsi="Times New Roman"/>
                <w:lang w:val="lt-LT"/>
              </w:rPr>
              <w:t>ų</w:t>
            </w:r>
            <w:r w:rsidRPr="002748E3">
              <w:rPr>
                <w:rFonts w:ascii="Times New Roman" w:hAnsi="Times New Roman"/>
                <w:lang w:val="lt-LT"/>
              </w:rPr>
              <w:t xml:space="preserve"> darbuotojai, vadovaujantys naftos perdirbimo įrenginių    eksploatavimo darbams ir (ar) vykdantys šių įrenginių  eksploatavimo</w:t>
            </w:r>
            <w:r w:rsidRPr="002748E3">
              <w:rPr>
                <w:rFonts w:ascii="Times New Roman" w:hAnsi="Times New Roman"/>
                <w:vertAlign w:val="superscript"/>
                <w:lang w:val="lt-LT" w:eastAsia="lt-LT"/>
              </w:rPr>
              <w:t>1</w:t>
            </w:r>
            <w:r w:rsidRPr="002748E3">
              <w:rPr>
                <w:rFonts w:ascii="Times New Roman" w:hAnsi="Times New Roman"/>
                <w:lang w:val="lt-LT"/>
              </w:rPr>
              <w:t xml:space="preserve"> darbus.</w:t>
            </w:r>
          </w:p>
          <w:p w14:paraId="4B0893D0" w14:textId="77777777" w:rsidR="00313864" w:rsidRPr="002748E3" w:rsidRDefault="00313864" w:rsidP="00313864">
            <w:pPr>
              <w:pStyle w:val="BodyText1"/>
              <w:jc w:val="left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7" w:type="dxa"/>
          </w:tcPr>
          <w:p w14:paraId="231B6B0E" w14:textId="15B40F65" w:rsidR="00313864" w:rsidRPr="002748E3" w:rsidRDefault="00313864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748E3">
              <w:rPr>
                <w:rFonts w:ascii="Times New Roman" w:hAnsi="Times New Roman"/>
                <w:lang w:val="lt-LT"/>
              </w:rPr>
              <w:lastRenderedPageBreak/>
              <w:t xml:space="preserve">Vadovauti naftos perdirbimo įrenginių eksploatavimo (technologinio valdymo, techninės priežiūros, remonto, matavimo, bandymo, paleidimo ir derinimo) </w:t>
            </w:r>
            <w:r w:rsidRPr="002748E3">
              <w:rPr>
                <w:rFonts w:ascii="Times New Roman" w:hAnsi="Times New Roman"/>
                <w:lang w:val="lt-LT"/>
              </w:rPr>
              <w:lastRenderedPageBreak/>
              <w:t>darbams ir (ar) vykdyti šių įrenginių</w:t>
            </w:r>
            <w:r w:rsidR="007C57D7" w:rsidRPr="002748E3">
              <w:rPr>
                <w:rFonts w:ascii="Times New Roman" w:hAnsi="Times New Roman"/>
                <w:vertAlign w:val="superscript"/>
                <w:lang w:val="lt-LT" w:eastAsia="lt-LT"/>
              </w:rPr>
              <w:t>1</w:t>
            </w:r>
            <w:r w:rsidRPr="002748E3">
              <w:rPr>
                <w:rFonts w:ascii="Times New Roman" w:hAnsi="Times New Roman"/>
                <w:lang w:val="lt-LT"/>
              </w:rPr>
              <w:t xml:space="preserve"> eksploatavimo darbus.</w:t>
            </w:r>
          </w:p>
          <w:p w14:paraId="6DE6BF6A" w14:textId="77777777" w:rsidR="00313864" w:rsidRPr="002748E3" w:rsidRDefault="00313864" w:rsidP="00313864">
            <w:pPr>
              <w:pStyle w:val="BodyText1"/>
              <w:jc w:val="left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835" w:type="dxa"/>
          </w:tcPr>
          <w:p w14:paraId="606DF3BF" w14:textId="1DDA28FF" w:rsidR="00313864" w:rsidRPr="002748E3" w:rsidRDefault="00313864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748E3">
              <w:rPr>
                <w:rFonts w:ascii="Times New Roman" w:hAnsi="Times New Roman"/>
                <w:lang w:val="lt-LT"/>
              </w:rPr>
              <w:lastRenderedPageBreak/>
              <w:t xml:space="preserve">Fizinių mokslų studijų krypčių grupės (chemijos, fizikos, geologijos, aplinkotyros studijų krypties) ir (ar) inžinerijos studijų krypčių grupės </w:t>
            </w:r>
            <w:r w:rsidR="001767D2" w:rsidRPr="002748E3">
              <w:rPr>
                <w:rFonts w:ascii="Times New Roman" w:hAnsi="Times New Roman"/>
                <w:lang w:val="lt-LT"/>
              </w:rPr>
              <w:t xml:space="preserve">ir (ar) technologijų mokslų studijų krypčių grupės (gamtos išteklių technologijos studijų krypties) </w:t>
            </w:r>
            <w:r w:rsidR="00231474" w:rsidRPr="002748E3">
              <w:rPr>
                <w:rFonts w:ascii="Times New Roman" w:eastAsia="Calibri" w:hAnsi="Times New Roman"/>
                <w:lang w:val="lt-LT" w:eastAsia="lt-LT"/>
              </w:rPr>
              <w:lastRenderedPageBreak/>
              <w:t>aukštasis</w:t>
            </w:r>
            <w:r w:rsidR="00231474" w:rsidRPr="002748E3">
              <w:rPr>
                <w:rFonts w:ascii="Times New Roman" w:hAnsi="Times New Roman"/>
                <w:lang w:val="lt-LT"/>
              </w:rPr>
              <w:t xml:space="preserve"> </w:t>
            </w:r>
            <w:r w:rsidRPr="002748E3">
              <w:rPr>
                <w:rFonts w:ascii="Times New Roman" w:hAnsi="Times New Roman"/>
                <w:lang w:val="lt-LT"/>
              </w:rPr>
              <w:t>koleginis ar jam prilygintas išsilavinimas.</w:t>
            </w:r>
          </w:p>
        </w:tc>
        <w:tc>
          <w:tcPr>
            <w:tcW w:w="2126" w:type="dxa"/>
          </w:tcPr>
          <w:p w14:paraId="6AB3E563" w14:textId="46F80B32" w:rsidR="00313864" w:rsidRPr="002748E3" w:rsidRDefault="00313864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748E3">
              <w:rPr>
                <w:rFonts w:ascii="Times New Roman" w:hAnsi="Times New Roman"/>
                <w:lang w:val="lt-LT"/>
              </w:rPr>
              <w:lastRenderedPageBreak/>
              <w:t>Pagal faktiškai atliekamą darbą</w:t>
            </w:r>
            <w:r w:rsidR="007C57D7" w:rsidRPr="002748E3">
              <w:rPr>
                <w:rFonts w:ascii="Times New Roman" w:hAnsi="Times New Roman"/>
                <w:vertAlign w:val="superscript"/>
                <w:lang w:val="lt-LT"/>
              </w:rPr>
              <w:t>2</w:t>
            </w:r>
            <w:r w:rsidRPr="002748E3">
              <w:rPr>
                <w:rFonts w:ascii="Times New Roman" w:hAnsi="Times New Roman"/>
                <w:lang w:val="lt-LT"/>
              </w:rPr>
              <w:t>:</w:t>
            </w:r>
          </w:p>
          <w:p w14:paraId="5263F0E5" w14:textId="6CB6F6BD" w:rsidR="00313864" w:rsidRPr="002748E3" w:rsidRDefault="00313864" w:rsidP="00313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8E3">
              <w:rPr>
                <w:rFonts w:ascii="Times New Roman" w:hAnsi="Times New Roman" w:cs="Times New Roman"/>
                <w:sz w:val="20"/>
                <w:szCs w:val="20"/>
              </w:rPr>
              <w:t xml:space="preserve">1. Naftos ir jos produktų įrenginių eksploatavimo sprogioje aplinkoje darbų vadovo </w:t>
            </w:r>
            <w:r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mokymo </w:t>
            </w:r>
            <w:r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program</w:t>
            </w:r>
            <w:r w:rsidRPr="002748E3">
              <w:rPr>
                <w:rFonts w:ascii="Times New Roman" w:hAnsi="Times New Roman" w:cs="Times New Roman"/>
                <w:sz w:val="20"/>
                <w:szCs w:val="20"/>
              </w:rPr>
              <w:t>os pažymėjimas</w:t>
            </w:r>
            <w:r w:rsidR="00330745" w:rsidRPr="002748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748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2B88B8" w14:textId="2B4AF133" w:rsidR="00313864" w:rsidRPr="002748E3" w:rsidRDefault="00330745" w:rsidP="00313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8E3">
              <w:rPr>
                <w:rFonts w:ascii="Times New Roman" w:hAnsi="Times New Roman"/>
                <w:sz w:val="20"/>
                <w:szCs w:val="20"/>
              </w:rPr>
              <w:t>2</w:t>
            </w:r>
            <w:r w:rsidR="005B7F2E" w:rsidRPr="002748E3">
              <w:rPr>
                <w:rFonts w:ascii="Times New Roman" w:hAnsi="Times New Roman"/>
                <w:sz w:val="20"/>
                <w:szCs w:val="20"/>
              </w:rPr>
              <w:t>. Garo ir karšto vandens vamzdynų eksploatavimo vadovo</w:t>
            </w:r>
            <w:r w:rsidR="005B7F2E" w:rsidRPr="002748E3" w:rsidDel="002F7F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7F2E" w:rsidRPr="002748E3">
              <w:rPr>
                <w:rFonts w:ascii="Times New Roman" w:hAnsi="Times New Roman"/>
                <w:sz w:val="20"/>
                <w:szCs w:val="20"/>
              </w:rPr>
              <w:t>mokymo programos baigimo pažymėjimas.</w:t>
            </w:r>
            <w:r w:rsidRPr="00274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3864" w:rsidRPr="002748E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313864"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Slėginių vamzdynų </w:t>
            </w:r>
            <w:r w:rsidR="00EB7657"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>eksploatavimo</w:t>
            </w:r>
            <w:r w:rsidR="005B7F2E"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vadovo</w:t>
            </w:r>
            <w:r w:rsidR="00313864"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mokymo program</w:t>
            </w:r>
            <w:r w:rsidR="00313864" w:rsidRPr="002748E3">
              <w:rPr>
                <w:rFonts w:ascii="Times New Roman" w:hAnsi="Times New Roman" w:cs="Times New Roman"/>
                <w:sz w:val="20"/>
                <w:szCs w:val="20"/>
              </w:rPr>
              <w:t>os pažymėjimas</w:t>
            </w:r>
            <w:r w:rsidR="00313864"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D8093CB" w14:textId="1BAAA097" w:rsidR="00313864" w:rsidRPr="002748E3" w:rsidRDefault="00313864" w:rsidP="00313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8E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Slėginių indų </w:t>
            </w:r>
            <w:r w:rsidR="00EB7657"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>eksploatavimo</w:t>
            </w:r>
            <w:r w:rsidR="005B7F2E"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vadovo </w:t>
            </w:r>
            <w:r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>mokymo program</w:t>
            </w:r>
            <w:r w:rsidRPr="002748E3">
              <w:rPr>
                <w:rFonts w:ascii="Times New Roman" w:hAnsi="Times New Roman" w:cs="Times New Roman"/>
                <w:sz w:val="20"/>
                <w:szCs w:val="20"/>
              </w:rPr>
              <w:t>os pažymėjimas</w:t>
            </w:r>
            <w:r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58F6609" w14:textId="10905305" w:rsidR="00313864" w:rsidRPr="002748E3" w:rsidRDefault="00313864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748E3">
              <w:rPr>
                <w:rFonts w:ascii="Times New Roman" w:hAnsi="Times New Roman"/>
                <w:lang w:val="lt-LT"/>
              </w:rPr>
              <w:t xml:space="preserve">5. </w:t>
            </w:r>
            <w:r w:rsidRPr="002748E3">
              <w:rPr>
                <w:rFonts w:ascii="Times New Roman" w:hAnsi="Times New Roman"/>
                <w:color w:val="000000"/>
                <w:shd w:val="clear" w:color="auto" w:fill="FFFFFF"/>
                <w:lang w:val="lt-LT"/>
              </w:rPr>
              <w:t xml:space="preserve">Suvirinimo darbų </w:t>
            </w:r>
            <w:r w:rsidR="005B7F2E" w:rsidRPr="002748E3">
              <w:rPr>
                <w:rFonts w:ascii="Times New Roman" w:hAnsi="Times New Roman"/>
                <w:color w:val="000000"/>
                <w:shd w:val="clear" w:color="auto" w:fill="FFFFFF"/>
                <w:lang w:val="lt-LT"/>
              </w:rPr>
              <w:t xml:space="preserve">koordinatoriaus </w:t>
            </w:r>
            <w:r w:rsidR="00EB7657" w:rsidRPr="002748E3">
              <w:rPr>
                <w:rFonts w:ascii="Times New Roman" w:hAnsi="Times New Roman"/>
                <w:lang w:val="lt-LT"/>
              </w:rPr>
              <w:t xml:space="preserve">mokymo programos </w:t>
            </w:r>
            <w:r w:rsidRPr="002748E3">
              <w:rPr>
                <w:rFonts w:ascii="Times New Roman" w:hAnsi="Times New Roman"/>
                <w:color w:val="000000"/>
                <w:shd w:val="clear" w:color="auto" w:fill="FFFFFF"/>
                <w:lang w:val="lt-LT"/>
              </w:rPr>
              <w:t>pažymėjimas</w:t>
            </w:r>
            <w:r w:rsidRPr="002748E3">
              <w:rPr>
                <w:rFonts w:ascii="Times New Roman" w:hAnsi="Times New Roman"/>
                <w:color w:val="000000"/>
                <w:kern w:val="36"/>
                <w:lang w:val="lt-LT" w:eastAsia="lt-LT"/>
              </w:rPr>
              <w:t>.</w:t>
            </w:r>
          </w:p>
          <w:p w14:paraId="2394DA9B" w14:textId="1F2E1EA0" w:rsidR="00313864" w:rsidRPr="002748E3" w:rsidRDefault="00313864" w:rsidP="008B79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6. </w:t>
            </w:r>
            <w:r w:rsidR="005B7F2E"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N</w:t>
            </w:r>
            <w:r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aftos perdirbimo įrenginių apsaugos, automatikos ir valdymo sistemų eksploatavimo </w:t>
            </w:r>
            <w:r w:rsidR="005B7F2E"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>vadovo mokymo programos pažymėjimas</w:t>
            </w:r>
            <w:r w:rsidR="008B7946"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B7F2E"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ir</w:t>
            </w:r>
            <w:r w:rsidR="00375175"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4639AC"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pradinė </w:t>
            </w:r>
            <w:r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apsaugos nuo elektros </w:t>
            </w:r>
            <w:r w:rsidR="00B569F6" w:rsidRPr="002748E3">
              <w:rPr>
                <w:rFonts w:ascii="Times New Roman" w:hAnsi="Times New Roman"/>
              </w:rPr>
              <w:t xml:space="preserve">iki </w:t>
            </w:r>
            <w:r w:rsidR="00B569F6" w:rsidRPr="002748E3">
              <w:rPr>
                <w:rFonts w:ascii="Times New Roman" w:hAnsi="Times New Roman"/>
                <w:sz w:val="20"/>
                <w:szCs w:val="20"/>
                <w:lang w:eastAsia="lt-LT"/>
              </w:rPr>
              <w:t>1000 V</w:t>
            </w:r>
            <w:r w:rsidR="00B569F6" w:rsidRPr="002748E3">
              <w:rPr>
                <w:rFonts w:ascii="Times New Roman" w:hAnsi="Times New Roman"/>
                <w:lang w:eastAsia="lt-LT"/>
              </w:rPr>
              <w:t xml:space="preserve"> </w:t>
            </w:r>
            <w:r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kategorij</w:t>
            </w:r>
            <w:r w:rsidR="00375175"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a</w:t>
            </w:r>
            <w:r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4639AC"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PK</w:t>
            </w:r>
            <w:r w:rsidRPr="002748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2693" w:type="dxa"/>
          </w:tcPr>
          <w:p w14:paraId="3DF01CB6" w14:textId="1C4B25ED" w:rsidR="00313864" w:rsidRPr="002748E3" w:rsidRDefault="00313864" w:rsidP="00E67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48E3"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  <w:r w:rsidR="00EF1929" w:rsidRPr="002748E3">
              <w:rPr>
                <w:rFonts w:ascii="Times New Roman" w:hAnsi="Times New Roman"/>
                <w:sz w:val="20"/>
                <w:szCs w:val="20"/>
              </w:rPr>
              <w:t> </w:t>
            </w:r>
            <w:r w:rsidRPr="002748E3">
              <w:rPr>
                <w:rFonts w:ascii="Times New Roman" w:hAnsi="Times New Roman"/>
                <w:sz w:val="20"/>
                <w:szCs w:val="20"/>
              </w:rPr>
              <w:t xml:space="preserve">akademinės valandos per </w:t>
            </w:r>
            <w:r w:rsidR="00B06175" w:rsidRPr="002748E3">
              <w:rPr>
                <w:rFonts w:ascii="Times New Roman" w:hAnsi="Times New Roman"/>
                <w:sz w:val="20"/>
                <w:szCs w:val="20"/>
              </w:rPr>
              <w:t>paskutiniuosius</w:t>
            </w:r>
            <w:r w:rsidR="00B06175" w:rsidRPr="002748E3">
              <w:rPr>
                <w:rFonts w:ascii="Times New Roman" w:hAnsi="Times New Roman"/>
              </w:rPr>
              <w:t xml:space="preserve"> </w:t>
            </w:r>
            <w:r w:rsidRPr="002748E3">
              <w:rPr>
                <w:rFonts w:ascii="Times New Roman" w:hAnsi="Times New Roman"/>
                <w:sz w:val="20"/>
                <w:szCs w:val="20"/>
              </w:rPr>
              <w:t>5 metus</w:t>
            </w:r>
            <w:r w:rsidR="00E5216A" w:rsidRPr="002748E3">
              <w:t xml:space="preserve"> </w:t>
            </w:r>
            <w:r w:rsidR="00C23CD4" w:rsidRPr="002748E3">
              <w:rPr>
                <w:rFonts w:ascii="Times New Roman" w:hAnsi="Times New Roman"/>
                <w:sz w:val="20"/>
                <w:szCs w:val="20"/>
              </w:rPr>
              <w:t>mokymo įstaigos, įmonės ar asociacijos</w:t>
            </w:r>
            <w:r w:rsidR="00C23CD4" w:rsidRPr="002748E3">
              <w:rPr>
                <w:rFonts w:ascii="Times New Roman" w:hAnsi="Times New Roman"/>
              </w:rPr>
              <w:t xml:space="preserve"> </w:t>
            </w:r>
            <w:r w:rsidR="00E5216A" w:rsidRPr="002748E3">
              <w:rPr>
                <w:rFonts w:ascii="Times New Roman" w:hAnsi="Times New Roman"/>
                <w:sz w:val="20"/>
                <w:szCs w:val="20"/>
              </w:rPr>
              <w:t>organizuotų mokymų ar seminarų naftos energetikos sektoriuje</w:t>
            </w:r>
            <w:r w:rsidRPr="002748E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313864" w:rsidRPr="002748E3" w14:paraId="7DA5C55E" w14:textId="3F8A4643" w:rsidTr="009519F4">
        <w:trPr>
          <w:trHeight w:val="1214"/>
        </w:trPr>
        <w:tc>
          <w:tcPr>
            <w:tcW w:w="567" w:type="dxa"/>
            <w:vAlign w:val="center"/>
          </w:tcPr>
          <w:p w14:paraId="48F79F84" w14:textId="336758E1" w:rsidR="00313864" w:rsidRPr="002748E3" w:rsidRDefault="00313864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bCs/>
                <w:lang w:val="lt-LT"/>
              </w:rPr>
            </w:pPr>
            <w:r w:rsidRPr="002748E3">
              <w:rPr>
                <w:rFonts w:ascii="Times New Roman" w:hAnsi="Times New Roman"/>
                <w:bCs/>
                <w:lang w:val="lt-LT"/>
              </w:rPr>
              <w:t xml:space="preserve"> </w:t>
            </w:r>
            <w:r w:rsidR="00B535FA" w:rsidRPr="002748E3">
              <w:rPr>
                <w:rFonts w:ascii="Times New Roman" w:hAnsi="Times New Roman"/>
                <w:bCs/>
                <w:lang w:val="lt-LT"/>
              </w:rPr>
              <w:t>5</w:t>
            </w:r>
            <w:r w:rsidRPr="002748E3">
              <w:rPr>
                <w:rFonts w:ascii="Times New Roman" w:hAnsi="Times New Roman"/>
                <w:bCs/>
                <w:lang w:val="lt-LT"/>
              </w:rPr>
              <w:t>.</w:t>
            </w:r>
          </w:p>
        </w:tc>
        <w:tc>
          <w:tcPr>
            <w:tcW w:w="1559" w:type="dxa"/>
          </w:tcPr>
          <w:p w14:paraId="5EAF6DA2" w14:textId="11EA73B0" w:rsidR="00313864" w:rsidRPr="002748E3" w:rsidRDefault="00313864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 w:eastAsia="lt-LT"/>
              </w:rPr>
            </w:pPr>
            <w:r w:rsidRPr="002748E3">
              <w:rPr>
                <w:rFonts w:ascii="Times New Roman" w:hAnsi="Times New Roman"/>
                <w:lang w:val="lt-LT" w:eastAsia="lt-LT"/>
              </w:rPr>
              <w:t xml:space="preserve">Naftos, naftos produktų infrastruktūros </w:t>
            </w:r>
          </w:p>
          <w:p w14:paraId="0B0DC229" w14:textId="4ED999C8" w:rsidR="00313864" w:rsidRPr="002748E3" w:rsidRDefault="00313864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 w:eastAsia="lt-LT"/>
              </w:rPr>
            </w:pPr>
            <w:r w:rsidRPr="002748E3">
              <w:rPr>
                <w:rFonts w:ascii="Times New Roman" w:hAnsi="Times New Roman"/>
                <w:lang w:val="lt-LT" w:eastAsia="lt-LT"/>
              </w:rPr>
              <w:t xml:space="preserve">įrenginių (terminalų, saugyklų, </w:t>
            </w:r>
            <w:r w:rsidRPr="002748E3">
              <w:rPr>
                <w:rFonts w:ascii="Times New Roman" w:hAnsi="Times New Roman"/>
                <w:lang w:val="lt-LT" w:eastAsia="lt-LT"/>
              </w:rPr>
              <w:lastRenderedPageBreak/>
              <w:t xml:space="preserve">perpumpavimo stočių ir (ar) magistralinių vamzdynų, </w:t>
            </w:r>
            <w:proofErr w:type="spellStart"/>
            <w:r w:rsidRPr="002748E3">
              <w:rPr>
                <w:rFonts w:ascii="Times New Roman" w:hAnsi="Times New Roman"/>
                <w:lang w:val="lt-LT" w:eastAsia="lt-LT"/>
              </w:rPr>
              <w:t>produktotiekių</w:t>
            </w:r>
            <w:proofErr w:type="spellEnd"/>
            <w:r w:rsidRPr="002748E3">
              <w:rPr>
                <w:rFonts w:ascii="Times New Roman" w:hAnsi="Times New Roman"/>
                <w:lang w:val="lt-LT" w:eastAsia="lt-LT"/>
              </w:rPr>
              <w:t xml:space="preserve"> ir jūrinių vamzdynų) eksploatavimas.</w:t>
            </w:r>
          </w:p>
          <w:p w14:paraId="3FDE2FE6" w14:textId="77777777" w:rsidR="00313864" w:rsidRPr="002748E3" w:rsidRDefault="00313864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268" w:type="dxa"/>
          </w:tcPr>
          <w:p w14:paraId="30D3149C" w14:textId="205FDD63" w:rsidR="00313864" w:rsidRPr="002748E3" w:rsidRDefault="00313864" w:rsidP="00313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E3">
              <w:rPr>
                <w:rFonts w:ascii="Times New Roman" w:hAnsi="Times New Roman"/>
                <w:sz w:val="20"/>
                <w:szCs w:val="20"/>
              </w:rPr>
              <w:lastRenderedPageBreak/>
              <w:t>Inžinierin</w:t>
            </w:r>
            <w:r w:rsidR="004021E6" w:rsidRPr="002748E3">
              <w:rPr>
                <w:rFonts w:ascii="Times New Roman" w:hAnsi="Times New Roman"/>
                <w:sz w:val="20"/>
                <w:szCs w:val="20"/>
              </w:rPr>
              <w:t xml:space="preserve">ių </w:t>
            </w:r>
            <w:r w:rsidRPr="002748E3">
              <w:rPr>
                <w:rFonts w:ascii="Times New Roman" w:hAnsi="Times New Roman"/>
                <w:sz w:val="20"/>
                <w:szCs w:val="20"/>
              </w:rPr>
              <w:t xml:space="preserve"> kategorij</w:t>
            </w:r>
            <w:r w:rsidR="004021E6" w:rsidRPr="002748E3">
              <w:rPr>
                <w:rFonts w:ascii="Times New Roman" w:hAnsi="Times New Roman"/>
                <w:sz w:val="20"/>
                <w:szCs w:val="20"/>
              </w:rPr>
              <w:t xml:space="preserve">ų </w:t>
            </w:r>
            <w:r w:rsidRPr="002748E3">
              <w:rPr>
                <w:rFonts w:ascii="Times New Roman" w:hAnsi="Times New Roman"/>
                <w:sz w:val="20"/>
                <w:szCs w:val="20"/>
              </w:rPr>
              <w:t xml:space="preserve"> d</w:t>
            </w:r>
            <w:r w:rsidRPr="002748E3">
              <w:rPr>
                <w:rFonts w:ascii="Times New Roman" w:hAnsi="Times New Roman" w:cs="Times New Roman"/>
                <w:sz w:val="20"/>
                <w:szCs w:val="20"/>
              </w:rPr>
              <w:t>arbuotojai, vadovaujantys naftos,</w:t>
            </w:r>
            <w:r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naftos produktų infrastruktūros įrenginių </w:t>
            </w:r>
            <w:r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lastRenderedPageBreak/>
              <w:t xml:space="preserve">(terminalų, saugyklų, perpumpavimo stočių ir (ar) magistralinių vamzdynų, </w:t>
            </w:r>
            <w:proofErr w:type="spellStart"/>
            <w:r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produktotiekių</w:t>
            </w:r>
            <w:proofErr w:type="spellEnd"/>
            <w:r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ir jūrinių vamzdynų) eksploatavimo darbams</w:t>
            </w:r>
            <w:r w:rsidRPr="002748E3">
              <w:rPr>
                <w:rFonts w:ascii="Times New Roman" w:hAnsi="Times New Roman" w:cs="Times New Roman"/>
                <w:sz w:val="20"/>
                <w:szCs w:val="20"/>
              </w:rPr>
              <w:t xml:space="preserve"> ir (ar) vykdantys šių įrenginių eksploatavimo darbus.</w:t>
            </w:r>
          </w:p>
          <w:p w14:paraId="2CCA6CFB" w14:textId="77777777" w:rsidR="00313864" w:rsidRPr="002748E3" w:rsidRDefault="00313864" w:rsidP="00313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C39786" w14:textId="77777777" w:rsidR="00313864" w:rsidRPr="002748E3" w:rsidRDefault="00313864" w:rsidP="00313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98CE51" w14:textId="77777777" w:rsidR="00313864" w:rsidRPr="002748E3" w:rsidRDefault="00313864" w:rsidP="00313864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7" w:type="dxa"/>
          </w:tcPr>
          <w:p w14:paraId="4F2FBCC9" w14:textId="1BE18E45" w:rsidR="00313864" w:rsidRPr="002748E3" w:rsidRDefault="00313864" w:rsidP="007C57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748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Vadovauti naftos, naftos  </w:t>
            </w:r>
            <w:r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produktų infrastruktūros </w:t>
            </w:r>
            <w:r w:rsidR="007C57D7"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įrenginių</w:t>
            </w:r>
            <w:r w:rsidR="007C57D7" w:rsidRPr="002748E3">
              <w:rPr>
                <w:rFonts w:ascii="Times New Roman" w:hAnsi="Times New Roman"/>
                <w:vertAlign w:val="superscript"/>
                <w:lang w:eastAsia="lt-LT"/>
              </w:rPr>
              <w:t>1</w:t>
            </w:r>
            <w:r w:rsidR="007C57D7"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 </w:t>
            </w:r>
            <w:r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(terminalų, saugyklų, perpumpavimo stočių ir </w:t>
            </w:r>
            <w:r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lastRenderedPageBreak/>
              <w:t xml:space="preserve">(ar) magistralinių vamzdynų, </w:t>
            </w:r>
            <w:proofErr w:type="spellStart"/>
            <w:r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produktotiekių</w:t>
            </w:r>
            <w:proofErr w:type="spellEnd"/>
            <w:r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ir jūrinių</w:t>
            </w:r>
            <w:r w:rsidR="00EF1929"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vamzdynų)</w:t>
            </w:r>
            <w:r w:rsidR="00A771D5"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*</w:t>
            </w:r>
            <w:r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2748E3">
              <w:rPr>
                <w:rFonts w:ascii="Times New Roman" w:hAnsi="Times New Roman" w:cs="Times New Roman"/>
                <w:sz w:val="20"/>
                <w:szCs w:val="20"/>
              </w:rPr>
              <w:t>eksploatavimo darbams ir (ar) vykdyti šių įrenginių</w:t>
            </w:r>
            <w:r w:rsidR="007C57D7" w:rsidRPr="002748E3">
              <w:rPr>
                <w:rFonts w:ascii="Times New Roman" w:hAnsi="Times New Roman"/>
                <w:vertAlign w:val="superscript"/>
                <w:lang w:eastAsia="lt-LT"/>
              </w:rPr>
              <w:t>1</w:t>
            </w:r>
            <w:r w:rsidRPr="002748E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eksploatavimo</w:t>
            </w:r>
            <w:r w:rsidRPr="002748E3">
              <w:rPr>
                <w:rFonts w:ascii="Times New Roman" w:hAnsi="Times New Roman" w:cs="Times New Roman"/>
                <w:sz w:val="20"/>
                <w:szCs w:val="20"/>
              </w:rPr>
              <w:t xml:space="preserve"> darbus.</w:t>
            </w:r>
          </w:p>
          <w:p w14:paraId="756A502B" w14:textId="77777777" w:rsidR="00313864" w:rsidRPr="002748E3" w:rsidRDefault="00313864" w:rsidP="00313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928A12" w14:textId="77777777" w:rsidR="00313864" w:rsidRPr="002748E3" w:rsidRDefault="00313864" w:rsidP="00313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C77F2D" w14:textId="77777777" w:rsidR="00313864" w:rsidRPr="002748E3" w:rsidRDefault="00313864" w:rsidP="00313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6A263" w14:textId="77777777" w:rsidR="00313864" w:rsidRPr="002748E3" w:rsidRDefault="00313864" w:rsidP="00313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707CEB" w14:textId="77777777" w:rsidR="00313864" w:rsidRPr="002748E3" w:rsidRDefault="00313864" w:rsidP="00313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750BC0" w14:textId="77777777" w:rsidR="00313864" w:rsidRPr="002748E3" w:rsidRDefault="00313864" w:rsidP="00313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0B06C" w14:textId="77777777" w:rsidR="00313864" w:rsidRPr="002748E3" w:rsidRDefault="00313864" w:rsidP="00313864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35" w:type="dxa"/>
          </w:tcPr>
          <w:p w14:paraId="5E58DE48" w14:textId="631214B9" w:rsidR="00313864" w:rsidRPr="002748E3" w:rsidRDefault="00313864" w:rsidP="001767D2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748E3">
              <w:rPr>
                <w:rFonts w:ascii="Times New Roman" w:hAnsi="Times New Roman"/>
                <w:lang w:val="lt-LT"/>
              </w:rPr>
              <w:lastRenderedPageBreak/>
              <w:t>Fizinių mokslų studijų krypčių grupės (chemijos, fizikos, geologijos, aplinkotyros studijų krypties) ir (ar) inžinerijos studijų krypčių grupė</w:t>
            </w:r>
            <w:r w:rsidR="001767D2" w:rsidRPr="002748E3">
              <w:rPr>
                <w:rFonts w:ascii="Times New Roman" w:hAnsi="Times New Roman"/>
                <w:lang w:val="lt-LT"/>
              </w:rPr>
              <w:t xml:space="preserve"> ir (ar) technologijų mokslų studijų </w:t>
            </w:r>
            <w:r w:rsidR="001767D2" w:rsidRPr="002748E3">
              <w:rPr>
                <w:rFonts w:ascii="Times New Roman" w:hAnsi="Times New Roman"/>
                <w:lang w:val="lt-LT"/>
              </w:rPr>
              <w:lastRenderedPageBreak/>
              <w:t>krypčių grupės (gamtos išteklių technologijos studijų krypties)</w:t>
            </w:r>
            <w:r w:rsidRPr="002748E3">
              <w:rPr>
                <w:rFonts w:ascii="Times New Roman" w:hAnsi="Times New Roman"/>
                <w:lang w:val="lt-LT"/>
              </w:rPr>
              <w:t xml:space="preserve"> </w:t>
            </w:r>
            <w:r w:rsidR="00231474" w:rsidRPr="002748E3">
              <w:rPr>
                <w:rFonts w:ascii="Times New Roman" w:eastAsia="Calibri" w:hAnsi="Times New Roman"/>
                <w:lang w:val="lt-LT" w:eastAsia="lt-LT"/>
              </w:rPr>
              <w:t>aukštasis</w:t>
            </w:r>
            <w:r w:rsidR="00231474" w:rsidRPr="002748E3">
              <w:rPr>
                <w:rFonts w:ascii="Times New Roman" w:hAnsi="Times New Roman"/>
                <w:lang w:val="lt-LT"/>
              </w:rPr>
              <w:t xml:space="preserve"> </w:t>
            </w:r>
            <w:r w:rsidRPr="002748E3">
              <w:rPr>
                <w:rFonts w:ascii="Times New Roman" w:hAnsi="Times New Roman"/>
                <w:lang w:val="lt-LT"/>
              </w:rPr>
              <w:t>koleginis ar jam prilygintas išsilavinimas.</w:t>
            </w:r>
          </w:p>
        </w:tc>
        <w:tc>
          <w:tcPr>
            <w:tcW w:w="2126" w:type="dxa"/>
          </w:tcPr>
          <w:p w14:paraId="1274006D" w14:textId="55A753FC" w:rsidR="00313864" w:rsidRPr="002748E3" w:rsidRDefault="00313864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748E3">
              <w:rPr>
                <w:rFonts w:ascii="Times New Roman" w:hAnsi="Times New Roman"/>
                <w:lang w:val="lt-LT"/>
              </w:rPr>
              <w:lastRenderedPageBreak/>
              <w:t xml:space="preserve">Pagal faktiškai atliekamą </w:t>
            </w:r>
            <w:r w:rsidR="00DF3DC2" w:rsidRPr="002748E3">
              <w:rPr>
                <w:rFonts w:ascii="Times New Roman" w:hAnsi="Times New Roman"/>
                <w:lang w:val="lt-LT"/>
              </w:rPr>
              <w:t>darbą</w:t>
            </w:r>
            <w:r w:rsidR="00DF3DC2" w:rsidRPr="002748E3">
              <w:rPr>
                <w:rFonts w:ascii="Times New Roman" w:hAnsi="Times New Roman"/>
                <w:vertAlign w:val="superscript"/>
                <w:lang w:val="lt-LT"/>
              </w:rPr>
              <w:t>2</w:t>
            </w:r>
            <w:r w:rsidRPr="002748E3">
              <w:rPr>
                <w:rFonts w:ascii="Times New Roman" w:hAnsi="Times New Roman"/>
                <w:lang w:val="lt-LT"/>
              </w:rPr>
              <w:t>:</w:t>
            </w:r>
          </w:p>
          <w:p w14:paraId="125446B4" w14:textId="4CE5DE61" w:rsidR="00313864" w:rsidRPr="002748E3" w:rsidRDefault="00313864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748E3">
              <w:rPr>
                <w:rFonts w:ascii="Times New Roman" w:hAnsi="Times New Roman"/>
                <w:lang w:val="lt-LT"/>
              </w:rPr>
              <w:t xml:space="preserve">1. Naftos ir jos produktų įrenginių eksploatavimo sprogioje aplinkoje </w:t>
            </w:r>
            <w:r w:rsidRPr="002748E3">
              <w:rPr>
                <w:rFonts w:ascii="Times New Roman" w:hAnsi="Times New Roman"/>
                <w:lang w:val="lt-LT"/>
              </w:rPr>
              <w:lastRenderedPageBreak/>
              <w:t xml:space="preserve">darbų vadovo mokymo programos pažymėjimas. </w:t>
            </w:r>
          </w:p>
          <w:p w14:paraId="46291300" w14:textId="08479624" w:rsidR="00313864" w:rsidRPr="002748E3" w:rsidRDefault="00313864" w:rsidP="00313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8E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Pavojingų medžiagų talpyklų </w:t>
            </w:r>
            <w:r w:rsidR="007C57D7"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>eksploatavimo vadovo</w:t>
            </w:r>
            <w:r w:rsidR="007C57D7" w:rsidRPr="002748E3" w:rsidDel="007C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>mokymo program</w:t>
            </w:r>
            <w:r w:rsidRPr="002748E3">
              <w:rPr>
                <w:rFonts w:ascii="Times New Roman" w:hAnsi="Times New Roman" w:cs="Times New Roman"/>
                <w:sz w:val="20"/>
                <w:szCs w:val="20"/>
              </w:rPr>
              <w:t>os pažymėjimas</w:t>
            </w:r>
            <w:r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11CBC14" w14:textId="6D3E868C" w:rsidR="007C57D7" w:rsidRPr="002748E3" w:rsidRDefault="00330745" w:rsidP="00313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48E3">
              <w:rPr>
                <w:rFonts w:ascii="Times New Roman" w:hAnsi="Times New Roman"/>
                <w:sz w:val="20"/>
                <w:szCs w:val="20"/>
              </w:rPr>
              <w:t>3</w:t>
            </w:r>
            <w:r w:rsidR="007C57D7" w:rsidRPr="002748E3">
              <w:rPr>
                <w:rFonts w:ascii="Times New Roman" w:hAnsi="Times New Roman"/>
                <w:sz w:val="20"/>
                <w:szCs w:val="20"/>
              </w:rPr>
              <w:t>. Garo ir karšto vandens vamzdynų eksploatavimo vadovo</w:t>
            </w:r>
            <w:r w:rsidR="007C57D7" w:rsidRPr="002748E3" w:rsidDel="002F7F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7D7" w:rsidRPr="002748E3">
              <w:rPr>
                <w:rFonts w:ascii="Times New Roman" w:hAnsi="Times New Roman"/>
                <w:sz w:val="20"/>
                <w:szCs w:val="20"/>
              </w:rPr>
              <w:t>mokymo programos baigimo pažymėjimas.</w:t>
            </w:r>
          </w:p>
          <w:p w14:paraId="6BB11CA8" w14:textId="682D9952" w:rsidR="00313864" w:rsidRPr="002748E3" w:rsidRDefault="00330745" w:rsidP="00313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8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13864" w:rsidRPr="002748E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13864"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Slėginių vamzdynų </w:t>
            </w:r>
            <w:r w:rsidR="007C57D7"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>eksploatavimo vadovo</w:t>
            </w:r>
            <w:r w:rsidR="00313864"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mokymo program</w:t>
            </w:r>
            <w:r w:rsidR="00313864" w:rsidRPr="002748E3">
              <w:rPr>
                <w:rFonts w:ascii="Times New Roman" w:hAnsi="Times New Roman" w:cs="Times New Roman"/>
                <w:sz w:val="20"/>
                <w:szCs w:val="20"/>
              </w:rPr>
              <w:t>os pažymėjimas</w:t>
            </w:r>
            <w:r w:rsidR="00313864"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47A3A45" w14:textId="50A72BB2" w:rsidR="00313864" w:rsidRPr="002748E3" w:rsidRDefault="00330745" w:rsidP="00313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8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13864" w:rsidRPr="002748E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13864"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Slėginių indų </w:t>
            </w:r>
            <w:r w:rsidR="007C57D7"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>eksploatavimo vadovo</w:t>
            </w:r>
            <w:r w:rsidR="007C57D7" w:rsidRPr="002748E3" w:rsidDel="007C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13864"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>mokymo program</w:t>
            </w:r>
            <w:r w:rsidR="00313864" w:rsidRPr="002748E3">
              <w:rPr>
                <w:rFonts w:ascii="Times New Roman" w:hAnsi="Times New Roman" w:cs="Times New Roman"/>
                <w:sz w:val="20"/>
                <w:szCs w:val="20"/>
              </w:rPr>
              <w:t>os baigimo pažymėjimas</w:t>
            </w:r>
            <w:r w:rsidR="00313864"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D9F6651" w14:textId="2155D7D0" w:rsidR="00313864" w:rsidRPr="002748E3" w:rsidRDefault="00330745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color w:val="000000"/>
                <w:shd w:val="clear" w:color="auto" w:fill="FFFFFF"/>
                <w:lang w:val="lt-LT"/>
              </w:rPr>
            </w:pPr>
            <w:r w:rsidRPr="002748E3">
              <w:rPr>
                <w:rFonts w:ascii="Times New Roman" w:hAnsi="Times New Roman"/>
                <w:lang w:val="lt-LT"/>
              </w:rPr>
              <w:t>6</w:t>
            </w:r>
            <w:r w:rsidR="00313864" w:rsidRPr="002748E3">
              <w:rPr>
                <w:rFonts w:ascii="Times New Roman" w:hAnsi="Times New Roman"/>
                <w:lang w:val="lt-LT"/>
              </w:rPr>
              <w:t xml:space="preserve">. </w:t>
            </w:r>
            <w:r w:rsidR="00313864" w:rsidRPr="002748E3">
              <w:rPr>
                <w:rFonts w:ascii="Times New Roman" w:hAnsi="Times New Roman"/>
                <w:color w:val="000000"/>
                <w:shd w:val="clear" w:color="auto" w:fill="FFFFFF"/>
                <w:lang w:val="lt-LT"/>
              </w:rPr>
              <w:t>Suvirinimo darbų koordinatoriaus mokymo programos pažymėjimas</w:t>
            </w:r>
            <w:r w:rsidR="00DF3DC2" w:rsidRPr="002748E3">
              <w:rPr>
                <w:rFonts w:ascii="Times New Roman" w:hAnsi="Times New Roman"/>
                <w:color w:val="000000"/>
                <w:shd w:val="clear" w:color="auto" w:fill="FFFFFF"/>
                <w:lang w:val="lt-LT"/>
              </w:rPr>
              <w:t>.</w:t>
            </w:r>
          </w:p>
          <w:p w14:paraId="6DCD9B20" w14:textId="40F1C2D2" w:rsidR="001C72A6" w:rsidRPr="002748E3" w:rsidRDefault="00330745" w:rsidP="00DF3D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748E3">
              <w:rPr>
                <w:rFonts w:ascii="Times New Roman" w:hAnsi="Times New Roman"/>
                <w:sz w:val="20"/>
                <w:szCs w:val="20"/>
              </w:rPr>
              <w:t>7</w:t>
            </w:r>
            <w:r w:rsidR="00DF3DC2" w:rsidRPr="002748E3">
              <w:rPr>
                <w:rFonts w:ascii="Times New Roman" w:hAnsi="Times New Roman"/>
                <w:sz w:val="20"/>
                <w:szCs w:val="20"/>
              </w:rPr>
              <w:t xml:space="preserve">. Naftos ir jos produktų įrenginių elektrocheminės saugos nuo korozijos įrenginių eksploatavimo </w:t>
            </w:r>
            <w:r w:rsidR="00DF3DC2"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>vadovo mokymo program</w:t>
            </w:r>
            <w:r w:rsidR="00DF3DC2" w:rsidRPr="002748E3">
              <w:rPr>
                <w:rFonts w:ascii="Times New Roman" w:hAnsi="Times New Roman" w:cs="Times New Roman"/>
                <w:sz w:val="20"/>
                <w:szCs w:val="20"/>
              </w:rPr>
              <w:t>os pažymėjimas</w:t>
            </w:r>
            <w:r w:rsidR="00DF3DC2" w:rsidRPr="00274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639AC"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ir pradinė apsaugos nuo elektros </w:t>
            </w:r>
            <w:r w:rsidR="004639AC" w:rsidRPr="002748E3">
              <w:rPr>
                <w:rFonts w:ascii="Times New Roman" w:hAnsi="Times New Roman"/>
              </w:rPr>
              <w:t xml:space="preserve">iki </w:t>
            </w:r>
            <w:r w:rsidR="004639AC" w:rsidRPr="002748E3">
              <w:rPr>
                <w:rFonts w:ascii="Times New Roman" w:hAnsi="Times New Roman"/>
                <w:sz w:val="20"/>
                <w:szCs w:val="20"/>
                <w:lang w:eastAsia="lt-LT"/>
              </w:rPr>
              <w:t>1000 V</w:t>
            </w:r>
            <w:r w:rsidR="004639AC" w:rsidRPr="002748E3">
              <w:rPr>
                <w:rFonts w:ascii="Times New Roman" w:hAnsi="Times New Roman"/>
                <w:lang w:eastAsia="lt-LT"/>
              </w:rPr>
              <w:t xml:space="preserve"> </w:t>
            </w:r>
            <w:r w:rsidR="004639AC"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kategorija PK</w:t>
            </w:r>
            <w:r w:rsidR="004639AC" w:rsidRPr="002748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821A438" w14:textId="71D75591" w:rsidR="00313864" w:rsidRPr="002748E3" w:rsidRDefault="00DF3DC2" w:rsidP="00DF3D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lastRenderedPageBreak/>
              <w:t>9</w:t>
            </w:r>
            <w:r w:rsidR="00313864"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. </w:t>
            </w:r>
            <w:r w:rsidRPr="002748E3">
              <w:rPr>
                <w:rFonts w:ascii="Times New Roman" w:hAnsi="Times New Roman"/>
                <w:sz w:val="20"/>
                <w:szCs w:val="20"/>
              </w:rPr>
              <w:t xml:space="preserve">Naftos ir jos produktų </w:t>
            </w:r>
            <w:r w:rsidRPr="002748E3">
              <w:rPr>
                <w:rFonts w:ascii="Times New Roman" w:hAnsi="Times New Roman"/>
                <w:sz w:val="20"/>
                <w:szCs w:val="20"/>
                <w:lang w:eastAsia="lt-LT"/>
              </w:rPr>
              <w:t>infrastruktūros</w:t>
            </w:r>
            <w:r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313864"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įrenginių apsaugos, automatikos ir valdymo sistemų eksploatavimo </w:t>
            </w:r>
            <w:r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>vadovo</w:t>
            </w:r>
            <w:r w:rsidRPr="002748E3" w:rsidDel="007C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>mokymo program</w:t>
            </w:r>
            <w:r w:rsidRPr="002748E3">
              <w:rPr>
                <w:rFonts w:ascii="Times New Roman" w:hAnsi="Times New Roman" w:cs="Times New Roman"/>
                <w:sz w:val="20"/>
                <w:szCs w:val="20"/>
              </w:rPr>
              <w:t xml:space="preserve">os pažymėjimas </w:t>
            </w:r>
            <w:r w:rsidR="004639AC"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ir pradinė apsaugos nuo elektros </w:t>
            </w:r>
            <w:r w:rsidR="004639AC" w:rsidRPr="002748E3">
              <w:rPr>
                <w:rFonts w:ascii="Times New Roman" w:hAnsi="Times New Roman"/>
              </w:rPr>
              <w:t xml:space="preserve">iki </w:t>
            </w:r>
            <w:r w:rsidR="004639AC" w:rsidRPr="002748E3">
              <w:rPr>
                <w:rFonts w:ascii="Times New Roman" w:hAnsi="Times New Roman"/>
                <w:sz w:val="20"/>
                <w:szCs w:val="20"/>
                <w:lang w:eastAsia="lt-LT"/>
              </w:rPr>
              <w:t>1000 V</w:t>
            </w:r>
            <w:r w:rsidR="004639AC" w:rsidRPr="002748E3">
              <w:rPr>
                <w:rFonts w:ascii="Times New Roman" w:hAnsi="Times New Roman"/>
                <w:lang w:eastAsia="lt-LT"/>
              </w:rPr>
              <w:t xml:space="preserve"> </w:t>
            </w:r>
            <w:r w:rsidR="004639AC"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kategorija PK</w:t>
            </w:r>
            <w:r w:rsidR="004639AC" w:rsidRPr="002748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14:paraId="36B65181" w14:textId="09FABAA2" w:rsidR="00313864" w:rsidRPr="002748E3" w:rsidRDefault="00313864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748E3">
              <w:rPr>
                <w:rFonts w:ascii="Times New Roman" w:hAnsi="Times New Roman"/>
                <w:lang w:val="lt-LT"/>
              </w:rPr>
              <w:lastRenderedPageBreak/>
              <w:t>24</w:t>
            </w:r>
            <w:r w:rsidR="00EF1929" w:rsidRPr="002748E3">
              <w:rPr>
                <w:rFonts w:ascii="Times New Roman" w:hAnsi="Times New Roman"/>
                <w:lang w:val="lt-LT"/>
              </w:rPr>
              <w:t> </w:t>
            </w:r>
            <w:r w:rsidRPr="002748E3">
              <w:rPr>
                <w:rFonts w:ascii="Times New Roman" w:hAnsi="Times New Roman"/>
                <w:lang w:val="lt-LT"/>
              </w:rPr>
              <w:t xml:space="preserve">akademinės valandos per </w:t>
            </w:r>
            <w:r w:rsidR="00B06175" w:rsidRPr="002748E3">
              <w:rPr>
                <w:rFonts w:ascii="Times New Roman" w:hAnsi="Times New Roman"/>
                <w:lang w:val="lt-LT"/>
              </w:rPr>
              <w:t xml:space="preserve">paskutiniuosius </w:t>
            </w:r>
            <w:r w:rsidRPr="002748E3">
              <w:rPr>
                <w:rFonts w:ascii="Times New Roman" w:hAnsi="Times New Roman"/>
                <w:lang w:val="lt-LT"/>
              </w:rPr>
              <w:t>5 metus</w:t>
            </w:r>
            <w:r w:rsidR="00E5216A" w:rsidRPr="002748E3">
              <w:rPr>
                <w:rFonts w:ascii="Times New Roman" w:hAnsi="Times New Roman"/>
                <w:lang w:val="lt-LT"/>
              </w:rPr>
              <w:t xml:space="preserve"> </w:t>
            </w:r>
            <w:r w:rsidR="00C23CD4" w:rsidRPr="002748E3">
              <w:rPr>
                <w:rFonts w:ascii="Times New Roman" w:hAnsi="Times New Roman"/>
                <w:lang w:val="lt-LT"/>
              </w:rPr>
              <w:t xml:space="preserve">mokymo įstaigos, įmonės ar asociacijos </w:t>
            </w:r>
            <w:r w:rsidR="00E5216A" w:rsidRPr="002748E3">
              <w:rPr>
                <w:rFonts w:ascii="Times New Roman" w:hAnsi="Times New Roman"/>
                <w:lang w:val="lt-LT"/>
              </w:rPr>
              <w:t>organizuotų mokymų ar seminarų naftos energetikos sektoriuje</w:t>
            </w:r>
            <w:r w:rsidRPr="002748E3">
              <w:rPr>
                <w:rFonts w:ascii="Times New Roman" w:hAnsi="Times New Roman"/>
                <w:lang w:val="lt-LT"/>
              </w:rPr>
              <w:t>.</w:t>
            </w:r>
          </w:p>
        </w:tc>
      </w:tr>
      <w:tr w:rsidR="00313864" w:rsidRPr="002748E3" w14:paraId="0C545118" w14:textId="0B61A18D" w:rsidTr="009519F4">
        <w:trPr>
          <w:trHeight w:val="506"/>
        </w:trPr>
        <w:tc>
          <w:tcPr>
            <w:tcW w:w="567" w:type="dxa"/>
            <w:vAlign w:val="center"/>
          </w:tcPr>
          <w:p w14:paraId="1DF14068" w14:textId="1EC97174" w:rsidR="00313864" w:rsidRPr="002748E3" w:rsidRDefault="00313864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bCs/>
                <w:lang w:val="lt-LT"/>
              </w:rPr>
            </w:pPr>
            <w:r w:rsidRPr="002748E3">
              <w:rPr>
                <w:rFonts w:ascii="Times New Roman" w:hAnsi="Times New Roman"/>
                <w:lang w:val="lt-LT"/>
              </w:rPr>
              <w:lastRenderedPageBreak/>
              <w:t xml:space="preserve"> </w:t>
            </w:r>
            <w:r w:rsidR="00B535FA" w:rsidRPr="002748E3">
              <w:rPr>
                <w:rFonts w:ascii="Times New Roman" w:hAnsi="Times New Roman"/>
                <w:bCs/>
                <w:lang w:val="lt-LT"/>
              </w:rPr>
              <w:t>6</w:t>
            </w:r>
            <w:r w:rsidRPr="002748E3">
              <w:rPr>
                <w:rFonts w:ascii="Times New Roman" w:hAnsi="Times New Roman"/>
                <w:bCs/>
                <w:lang w:val="lt-LT"/>
              </w:rPr>
              <w:t>.</w:t>
            </w:r>
          </w:p>
        </w:tc>
        <w:tc>
          <w:tcPr>
            <w:tcW w:w="1559" w:type="dxa"/>
          </w:tcPr>
          <w:p w14:paraId="417FC56A" w14:textId="77777777" w:rsidR="00313864" w:rsidRPr="002748E3" w:rsidRDefault="00313864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 w:eastAsia="lt-LT"/>
              </w:rPr>
            </w:pPr>
            <w:r w:rsidRPr="002748E3">
              <w:rPr>
                <w:rFonts w:ascii="Times New Roman" w:hAnsi="Times New Roman"/>
                <w:lang w:val="lt-LT" w:eastAsia="lt-LT"/>
              </w:rPr>
              <w:t xml:space="preserve">Naftos, naftos produktų </w:t>
            </w:r>
          </w:p>
          <w:p w14:paraId="5DC551C4" w14:textId="5B349DA2" w:rsidR="00313864" w:rsidRPr="002748E3" w:rsidRDefault="00313864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 w:eastAsia="lt-LT"/>
              </w:rPr>
            </w:pPr>
            <w:r w:rsidRPr="002748E3">
              <w:rPr>
                <w:rFonts w:ascii="Times New Roman" w:hAnsi="Times New Roman"/>
                <w:lang w:val="lt-LT" w:eastAsia="lt-LT"/>
              </w:rPr>
              <w:t>vartojimo įrenginių (degalinių) eksploatavimas.</w:t>
            </w:r>
          </w:p>
          <w:p w14:paraId="1B302CCC" w14:textId="77777777" w:rsidR="00313864" w:rsidRPr="002748E3" w:rsidRDefault="00313864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268" w:type="dxa"/>
          </w:tcPr>
          <w:p w14:paraId="223341BD" w14:textId="3F0FABD5" w:rsidR="00313864" w:rsidRPr="002748E3" w:rsidRDefault="00313864" w:rsidP="00313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E3">
              <w:rPr>
                <w:rFonts w:ascii="Times New Roman" w:hAnsi="Times New Roman" w:cs="Times New Roman"/>
                <w:sz w:val="20"/>
                <w:szCs w:val="20"/>
              </w:rPr>
              <w:t>Inžinierin</w:t>
            </w:r>
            <w:r w:rsidR="0048249E" w:rsidRPr="002748E3">
              <w:rPr>
                <w:rFonts w:ascii="Times New Roman" w:hAnsi="Times New Roman" w:cs="Times New Roman"/>
                <w:sz w:val="20"/>
                <w:szCs w:val="20"/>
              </w:rPr>
              <w:t xml:space="preserve">ių </w:t>
            </w:r>
            <w:r w:rsidRPr="002748E3">
              <w:rPr>
                <w:rFonts w:ascii="Times New Roman" w:hAnsi="Times New Roman" w:cs="Times New Roman"/>
                <w:sz w:val="20"/>
                <w:szCs w:val="20"/>
              </w:rPr>
              <w:t xml:space="preserve"> kategori</w:t>
            </w:r>
            <w:r w:rsidR="002748E3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48249E" w:rsidRPr="002748E3">
              <w:rPr>
                <w:rFonts w:ascii="Times New Roman" w:hAnsi="Times New Roman" w:cs="Times New Roman"/>
                <w:sz w:val="20"/>
                <w:szCs w:val="20"/>
              </w:rPr>
              <w:t xml:space="preserve">ų </w:t>
            </w:r>
            <w:r w:rsidRPr="002748E3">
              <w:rPr>
                <w:rFonts w:ascii="Times New Roman" w:hAnsi="Times New Roman" w:cs="Times New Roman"/>
                <w:sz w:val="20"/>
                <w:szCs w:val="20"/>
              </w:rPr>
              <w:t xml:space="preserve"> darbuotojai, vadovaujantys naftos,</w:t>
            </w:r>
            <w:r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naftos produktų vartojimo įrenginių (</w:t>
            </w:r>
            <w:r w:rsidR="00A77318" w:rsidRPr="002748E3">
              <w:rPr>
                <w:rFonts w:ascii="Times New Roman" w:hAnsi="Times New Roman" w:cs="Times New Roman"/>
                <w:sz w:val="20"/>
                <w:szCs w:val="20"/>
              </w:rPr>
              <w:t>skystojo kuro degalini</w:t>
            </w:r>
            <w:r w:rsidR="00E61C30" w:rsidRPr="002748E3">
              <w:rPr>
                <w:rFonts w:ascii="Times New Roman" w:hAnsi="Times New Roman" w:cs="Times New Roman"/>
                <w:sz w:val="20"/>
                <w:szCs w:val="20"/>
              </w:rPr>
              <w:t>ų</w:t>
            </w:r>
            <w:r w:rsidR="00A77318" w:rsidRPr="002748E3">
              <w:rPr>
                <w:rFonts w:ascii="Times New Roman" w:hAnsi="Times New Roman" w:cs="Times New Roman"/>
                <w:sz w:val="20"/>
                <w:szCs w:val="20"/>
              </w:rPr>
              <w:t xml:space="preserve"> ir (ar) plūduriuojančiųjų skystųjų degalų išpilstymo įrenginių</w:t>
            </w:r>
            <w:r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) eksploatavimo darbams</w:t>
            </w:r>
            <w:r w:rsidRPr="002748E3">
              <w:rPr>
                <w:rFonts w:ascii="Times New Roman" w:hAnsi="Times New Roman" w:cs="Times New Roman"/>
                <w:sz w:val="20"/>
                <w:szCs w:val="20"/>
              </w:rPr>
              <w:t xml:space="preserve"> ir (ar) vykdantys šių įrenginių eksploatavimo darbus.</w:t>
            </w:r>
          </w:p>
          <w:p w14:paraId="236DA8E8" w14:textId="77777777" w:rsidR="00313864" w:rsidRPr="002748E3" w:rsidRDefault="00313864" w:rsidP="00313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59D6E" w14:textId="77777777" w:rsidR="00313864" w:rsidRPr="002748E3" w:rsidRDefault="00313864" w:rsidP="00313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A553F0" w14:textId="77777777" w:rsidR="00313864" w:rsidRPr="002748E3" w:rsidRDefault="00313864" w:rsidP="00313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91E2E6" w14:textId="77777777" w:rsidR="00313864" w:rsidRPr="002748E3" w:rsidRDefault="00313864" w:rsidP="00313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BA5AAF" w14:textId="77777777" w:rsidR="00313864" w:rsidRPr="002748E3" w:rsidRDefault="00313864" w:rsidP="00313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35D034" w14:textId="77777777" w:rsidR="00313864" w:rsidRPr="002748E3" w:rsidRDefault="00313864" w:rsidP="00313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81328E" w14:textId="77777777" w:rsidR="00313864" w:rsidRPr="002748E3" w:rsidRDefault="00313864" w:rsidP="00313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D5F5B" w14:textId="77777777" w:rsidR="00313864" w:rsidRPr="002748E3" w:rsidRDefault="00313864" w:rsidP="00313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C003DE" w14:textId="77777777" w:rsidR="00313864" w:rsidRPr="002748E3" w:rsidRDefault="00313864" w:rsidP="00313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14560" w14:textId="77777777" w:rsidR="00313864" w:rsidRPr="002748E3" w:rsidRDefault="00313864" w:rsidP="00313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F32BE" w14:textId="77777777" w:rsidR="00313864" w:rsidRPr="002748E3" w:rsidRDefault="00313864" w:rsidP="00313864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7" w:type="dxa"/>
          </w:tcPr>
          <w:p w14:paraId="363A65B6" w14:textId="0AF72E21" w:rsidR="00313864" w:rsidRPr="002748E3" w:rsidRDefault="00313864" w:rsidP="00492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748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Vadovauti naftos, naftos  </w:t>
            </w:r>
            <w:r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produktų vartojimo įrenginių</w:t>
            </w:r>
            <w:r w:rsidR="0049209D" w:rsidRPr="002748E3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1</w:t>
            </w:r>
            <w:r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(</w:t>
            </w:r>
            <w:r w:rsidR="00A77318" w:rsidRPr="002748E3">
              <w:rPr>
                <w:rFonts w:ascii="Times New Roman" w:hAnsi="Times New Roman" w:cs="Times New Roman"/>
                <w:sz w:val="20"/>
                <w:szCs w:val="20"/>
              </w:rPr>
              <w:t>skystojo kuro degalini</w:t>
            </w:r>
            <w:r w:rsidR="00E61C30" w:rsidRPr="002748E3">
              <w:rPr>
                <w:rFonts w:ascii="Times New Roman" w:hAnsi="Times New Roman" w:cs="Times New Roman"/>
                <w:sz w:val="20"/>
                <w:szCs w:val="20"/>
              </w:rPr>
              <w:t>ų</w:t>
            </w:r>
            <w:r w:rsidR="00A77318" w:rsidRPr="002748E3">
              <w:rPr>
                <w:rFonts w:ascii="Times New Roman" w:hAnsi="Times New Roman" w:cs="Times New Roman"/>
                <w:sz w:val="20"/>
                <w:szCs w:val="20"/>
              </w:rPr>
              <w:t xml:space="preserve"> ir (ar) plūduriuojančiųjų skystųjų degalų išpilstymo įrenginių</w:t>
            </w:r>
            <w:r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) </w:t>
            </w:r>
            <w:r w:rsidRPr="002748E3">
              <w:rPr>
                <w:rFonts w:ascii="Times New Roman" w:hAnsi="Times New Roman" w:cs="Times New Roman"/>
                <w:sz w:val="20"/>
                <w:szCs w:val="20"/>
              </w:rPr>
              <w:t>eksploatavimo darbams ir (ar) vykdyti šių įrenginių</w:t>
            </w:r>
            <w:r w:rsidR="0049209D" w:rsidRPr="002748E3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1</w:t>
            </w:r>
            <w:r w:rsidRPr="002748E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eksploatavimo</w:t>
            </w:r>
            <w:r w:rsidRPr="002748E3">
              <w:rPr>
                <w:rFonts w:ascii="Times New Roman" w:hAnsi="Times New Roman" w:cs="Times New Roman"/>
                <w:sz w:val="20"/>
                <w:szCs w:val="20"/>
              </w:rPr>
              <w:t xml:space="preserve"> darbus.</w:t>
            </w:r>
          </w:p>
          <w:p w14:paraId="795CC3EA" w14:textId="77777777" w:rsidR="00313864" w:rsidRPr="002748E3" w:rsidRDefault="00313864" w:rsidP="00313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D4EF2D" w14:textId="77777777" w:rsidR="00313864" w:rsidRPr="002748E3" w:rsidRDefault="00313864" w:rsidP="00313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E88543" w14:textId="77777777" w:rsidR="00313864" w:rsidRPr="002748E3" w:rsidRDefault="00313864" w:rsidP="00313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4D352E" w14:textId="77777777" w:rsidR="00313864" w:rsidRPr="002748E3" w:rsidRDefault="00313864" w:rsidP="00313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FDF763" w14:textId="77777777" w:rsidR="00313864" w:rsidRPr="002748E3" w:rsidRDefault="00313864" w:rsidP="00313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0843FD" w14:textId="77777777" w:rsidR="00313864" w:rsidRPr="002748E3" w:rsidRDefault="00313864" w:rsidP="00313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253580" w14:textId="77777777" w:rsidR="00313864" w:rsidRPr="002748E3" w:rsidRDefault="00313864" w:rsidP="00313864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35" w:type="dxa"/>
          </w:tcPr>
          <w:p w14:paraId="0276065C" w14:textId="32224B5D" w:rsidR="00313864" w:rsidRPr="002748E3" w:rsidRDefault="00313864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748E3">
              <w:rPr>
                <w:rFonts w:ascii="Times New Roman" w:hAnsi="Times New Roman"/>
                <w:lang w:val="lt-LT"/>
              </w:rPr>
              <w:lastRenderedPageBreak/>
              <w:t xml:space="preserve">Fizinių mokslų studijų krypčių grupės (chemijos, fizikos, geologijos, aplinkotyros studijų krypties) ir (ar) inžinerijos studijų krypčių grupės </w:t>
            </w:r>
            <w:r w:rsidR="001767D2" w:rsidRPr="002748E3">
              <w:rPr>
                <w:rFonts w:ascii="Times New Roman" w:hAnsi="Times New Roman"/>
                <w:lang w:val="lt-LT"/>
              </w:rPr>
              <w:t xml:space="preserve"> ir (ar) technologijų mokslų studijų krypčių grupės (gamtos išteklių technologijos studijų krypties)</w:t>
            </w:r>
            <w:r w:rsidR="00231474" w:rsidRPr="002748E3">
              <w:rPr>
                <w:rFonts w:ascii="Times New Roman" w:hAnsi="Times New Roman"/>
                <w:lang w:val="lt-LT"/>
              </w:rPr>
              <w:t xml:space="preserve"> aukštasis</w:t>
            </w:r>
            <w:r w:rsidR="001767D2" w:rsidRPr="002748E3">
              <w:rPr>
                <w:rFonts w:ascii="Times New Roman" w:hAnsi="Times New Roman"/>
                <w:lang w:val="lt-LT"/>
              </w:rPr>
              <w:t xml:space="preserve"> </w:t>
            </w:r>
            <w:r w:rsidRPr="002748E3">
              <w:rPr>
                <w:rFonts w:ascii="Times New Roman" w:hAnsi="Times New Roman"/>
                <w:lang w:val="lt-LT"/>
              </w:rPr>
              <w:t>koleginis ar jam prilygintas išsilavinimas.</w:t>
            </w:r>
          </w:p>
        </w:tc>
        <w:tc>
          <w:tcPr>
            <w:tcW w:w="2126" w:type="dxa"/>
          </w:tcPr>
          <w:p w14:paraId="7FCDC30A" w14:textId="399407E9" w:rsidR="00313864" w:rsidRPr="002748E3" w:rsidRDefault="00313864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748E3">
              <w:rPr>
                <w:rFonts w:ascii="Times New Roman" w:hAnsi="Times New Roman"/>
                <w:lang w:val="lt-LT"/>
              </w:rPr>
              <w:t>Pagal faktiškai atliekamą darbą</w:t>
            </w:r>
            <w:r w:rsidR="00DF3DC2" w:rsidRPr="002748E3">
              <w:rPr>
                <w:rFonts w:ascii="Times New Roman" w:hAnsi="Times New Roman"/>
                <w:vertAlign w:val="superscript"/>
                <w:lang w:val="lt-LT"/>
              </w:rPr>
              <w:t>2</w:t>
            </w:r>
            <w:r w:rsidRPr="002748E3">
              <w:rPr>
                <w:rFonts w:ascii="Times New Roman" w:hAnsi="Times New Roman"/>
                <w:lang w:val="lt-LT"/>
              </w:rPr>
              <w:t>:</w:t>
            </w:r>
          </w:p>
          <w:p w14:paraId="04DE9C24" w14:textId="18BAEF3A" w:rsidR="00313864" w:rsidRPr="002748E3" w:rsidRDefault="00313864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748E3">
              <w:rPr>
                <w:rFonts w:ascii="Times New Roman" w:hAnsi="Times New Roman"/>
                <w:lang w:val="lt-LT"/>
              </w:rPr>
              <w:t>1. Naftos ir jos produktų įrenginių eksploatavimo sprogioje aplinkoje darbų vadovo mokymo programos pažymėjimas</w:t>
            </w:r>
            <w:r w:rsidR="00330745" w:rsidRPr="002748E3">
              <w:rPr>
                <w:rFonts w:ascii="Times New Roman" w:hAnsi="Times New Roman"/>
                <w:lang w:val="lt-LT"/>
              </w:rPr>
              <w:t xml:space="preserve">. </w:t>
            </w:r>
            <w:r w:rsidRPr="002748E3">
              <w:rPr>
                <w:rFonts w:ascii="Times New Roman" w:hAnsi="Times New Roman"/>
                <w:lang w:val="lt-LT"/>
              </w:rPr>
              <w:t xml:space="preserve"> </w:t>
            </w:r>
          </w:p>
          <w:p w14:paraId="6B18C4B4" w14:textId="3AC29A21" w:rsidR="00313864" w:rsidRPr="002748E3" w:rsidRDefault="00313864" w:rsidP="00313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Pavojingų medžiagų talpyklų </w:t>
            </w:r>
            <w:r w:rsidR="0049209D"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eksploatavimo </w:t>
            </w:r>
            <w:r w:rsidR="0049209D"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>vadovo</w:t>
            </w:r>
            <w:r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mokymo program</w:t>
            </w:r>
            <w:r w:rsidRPr="002748E3">
              <w:rPr>
                <w:rFonts w:ascii="Times New Roman" w:hAnsi="Times New Roman" w:cs="Times New Roman"/>
                <w:sz w:val="20"/>
                <w:szCs w:val="20"/>
              </w:rPr>
              <w:t>os baigimo pažymėjimas</w:t>
            </w:r>
            <w:r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03F23FE" w14:textId="567855D1" w:rsidR="00313864" w:rsidRPr="002748E3" w:rsidRDefault="00313864" w:rsidP="00313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="0049209D"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86DCA"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Slėginių </w:t>
            </w:r>
            <w:r w:rsidR="0049209D"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>vamzdynų eksploatavimo vadovo mokymo programos pažymėjimas.</w:t>
            </w:r>
          </w:p>
          <w:p w14:paraId="0154A683" w14:textId="483A57B2" w:rsidR="00313864" w:rsidRPr="002748E3" w:rsidRDefault="00313864" w:rsidP="00313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8E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Slėginių indų </w:t>
            </w:r>
            <w:r w:rsidR="0049209D"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eksploatavimo </w:t>
            </w:r>
            <w:r w:rsidR="0049209D"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>vadovo</w:t>
            </w:r>
            <w:r w:rsidR="0049209D" w:rsidRPr="002748E3" w:rsidDel="004920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>mokymo program</w:t>
            </w:r>
            <w:r w:rsidRPr="002748E3">
              <w:rPr>
                <w:rFonts w:ascii="Times New Roman" w:hAnsi="Times New Roman" w:cs="Times New Roman"/>
                <w:sz w:val="20"/>
                <w:szCs w:val="20"/>
              </w:rPr>
              <w:t>os baigimo pažymėjimas</w:t>
            </w:r>
            <w:r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BDF429C" w14:textId="19A1D07A" w:rsidR="00313864" w:rsidRPr="002748E3" w:rsidRDefault="00313864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color w:val="000000"/>
                <w:shd w:val="clear" w:color="auto" w:fill="FFFFFF"/>
                <w:lang w:val="lt-LT"/>
              </w:rPr>
            </w:pPr>
            <w:r w:rsidRPr="002748E3">
              <w:rPr>
                <w:rFonts w:ascii="Times New Roman" w:hAnsi="Times New Roman"/>
                <w:lang w:val="lt-LT"/>
              </w:rPr>
              <w:lastRenderedPageBreak/>
              <w:t xml:space="preserve">5. </w:t>
            </w:r>
            <w:r w:rsidRPr="002748E3">
              <w:rPr>
                <w:rFonts w:ascii="Times New Roman" w:hAnsi="Times New Roman"/>
                <w:color w:val="000000"/>
                <w:shd w:val="clear" w:color="auto" w:fill="FFFFFF"/>
                <w:lang w:val="lt-LT"/>
              </w:rPr>
              <w:t>Suvirinimo darbų koordinatoriaus</w:t>
            </w:r>
            <w:r w:rsidR="00EC0088" w:rsidRPr="002748E3">
              <w:rPr>
                <w:rFonts w:ascii="Times New Roman" w:hAnsi="Times New Roman"/>
                <w:color w:val="000000"/>
                <w:shd w:val="clear" w:color="auto" w:fill="FFFFFF"/>
                <w:lang w:val="lt-LT"/>
              </w:rPr>
              <w:t xml:space="preserve"> </w:t>
            </w:r>
            <w:r w:rsidRPr="002748E3">
              <w:rPr>
                <w:rFonts w:ascii="Times New Roman" w:hAnsi="Times New Roman"/>
                <w:color w:val="000000"/>
                <w:shd w:val="clear" w:color="auto" w:fill="FFFFFF"/>
                <w:lang w:val="lt-LT"/>
              </w:rPr>
              <w:t>mokymo programos pažymėjimas</w:t>
            </w:r>
            <w:r w:rsidR="0049209D" w:rsidRPr="002748E3">
              <w:rPr>
                <w:rFonts w:ascii="Times New Roman" w:hAnsi="Times New Roman"/>
                <w:color w:val="000000"/>
                <w:shd w:val="clear" w:color="auto" w:fill="FFFFFF"/>
                <w:lang w:val="lt-LT"/>
              </w:rPr>
              <w:t>.</w:t>
            </w:r>
          </w:p>
          <w:p w14:paraId="359828B4" w14:textId="434A34F4" w:rsidR="00313864" w:rsidRPr="002748E3" w:rsidRDefault="00313864" w:rsidP="001C72A6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 w:eastAsia="lt-LT"/>
              </w:rPr>
            </w:pPr>
            <w:r w:rsidRPr="002748E3">
              <w:rPr>
                <w:rFonts w:ascii="Times New Roman" w:hAnsi="Times New Roman"/>
                <w:lang w:val="lt-LT" w:eastAsia="lt-LT"/>
              </w:rPr>
              <w:t xml:space="preserve">6. </w:t>
            </w:r>
            <w:r w:rsidR="0049209D" w:rsidRPr="002748E3">
              <w:rPr>
                <w:rFonts w:ascii="Times New Roman" w:hAnsi="Times New Roman"/>
                <w:lang w:val="lt-LT"/>
              </w:rPr>
              <w:t xml:space="preserve">Naftos ir jos produktų įrenginių elektrocheminės saugos nuo korozijos įrenginių eksploatavimo vadovo mokymo programos pažymėjimas </w:t>
            </w:r>
            <w:r w:rsidR="004639AC" w:rsidRPr="002748E3">
              <w:rPr>
                <w:rFonts w:ascii="Times New Roman" w:hAnsi="Times New Roman"/>
                <w:lang w:val="lt-LT" w:eastAsia="lt-LT"/>
              </w:rPr>
              <w:t xml:space="preserve">ir pradinė apsaugos nuo elektros </w:t>
            </w:r>
            <w:r w:rsidR="004639AC" w:rsidRPr="002748E3">
              <w:rPr>
                <w:rFonts w:ascii="Times New Roman" w:hAnsi="Times New Roman"/>
                <w:lang w:val="lt-LT"/>
              </w:rPr>
              <w:t xml:space="preserve">iki </w:t>
            </w:r>
            <w:r w:rsidR="004639AC" w:rsidRPr="002748E3">
              <w:rPr>
                <w:rFonts w:ascii="Times New Roman" w:hAnsi="Times New Roman"/>
                <w:lang w:val="lt-LT" w:eastAsia="lt-LT"/>
              </w:rPr>
              <w:t>1000 V kategorija PK</w:t>
            </w:r>
            <w:r w:rsidR="004639AC" w:rsidRPr="002748E3">
              <w:rPr>
                <w:rFonts w:ascii="Times New Roman" w:hAnsi="Times New Roman"/>
                <w:lang w:val="lt-LT"/>
              </w:rPr>
              <w:t>.</w:t>
            </w:r>
          </w:p>
          <w:p w14:paraId="0F10A345" w14:textId="5402E984" w:rsidR="00313864" w:rsidRPr="002748E3" w:rsidRDefault="00313864" w:rsidP="0031386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7. </w:t>
            </w:r>
            <w:r w:rsidR="0049209D" w:rsidRPr="002748E3">
              <w:rPr>
                <w:rFonts w:ascii="Times New Roman" w:hAnsi="Times New Roman"/>
                <w:sz w:val="20"/>
                <w:szCs w:val="20"/>
              </w:rPr>
              <w:t xml:space="preserve">Naftos ir jos produktų </w:t>
            </w:r>
            <w:r w:rsidR="0049209D" w:rsidRPr="002748E3">
              <w:rPr>
                <w:rFonts w:ascii="Times New Roman" w:hAnsi="Times New Roman"/>
                <w:sz w:val="20"/>
                <w:szCs w:val="20"/>
                <w:lang w:eastAsia="lt-LT"/>
              </w:rPr>
              <w:t>infrastruktūros</w:t>
            </w:r>
            <w:r w:rsidR="0049209D"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įrenginių apsaugos, automatikos ir valdymo sistemų eksploatavimo </w:t>
            </w:r>
            <w:r w:rsidR="0049209D"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>vadovo</w:t>
            </w:r>
            <w:r w:rsidR="0049209D" w:rsidRPr="002748E3" w:rsidDel="007C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9209D"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>mokymo program</w:t>
            </w:r>
            <w:r w:rsidR="0049209D" w:rsidRPr="002748E3">
              <w:rPr>
                <w:rFonts w:ascii="Times New Roman" w:hAnsi="Times New Roman" w:cs="Times New Roman"/>
                <w:sz w:val="20"/>
                <w:szCs w:val="20"/>
              </w:rPr>
              <w:t xml:space="preserve">os pažymėjimas </w:t>
            </w:r>
            <w:r w:rsidR="004639AC"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ir pradinė apsaugos nuo elektros </w:t>
            </w:r>
            <w:r w:rsidR="004639AC" w:rsidRPr="002748E3">
              <w:rPr>
                <w:rFonts w:ascii="Times New Roman" w:hAnsi="Times New Roman"/>
              </w:rPr>
              <w:t xml:space="preserve">iki </w:t>
            </w:r>
            <w:r w:rsidR="004639AC" w:rsidRPr="002748E3">
              <w:rPr>
                <w:rFonts w:ascii="Times New Roman" w:hAnsi="Times New Roman"/>
                <w:sz w:val="20"/>
                <w:szCs w:val="20"/>
                <w:lang w:eastAsia="lt-LT"/>
              </w:rPr>
              <w:t>1000 V</w:t>
            </w:r>
            <w:r w:rsidR="004639AC" w:rsidRPr="002748E3">
              <w:rPr>
                <w:rFonts w:ascii="Times New Roman" w:hAnsi="Times New Roman"/>
                <w:lang w:eastAsia="lt-LT"/>
              </w:rPr>
              <w:t xml:space="preserve"> </w:t>
            </w:r>
            <w:r w:rsidR="004639AC" w:rsidRPr="002748E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kategorija PK</w:t>
            </w:r>
            <w:r w:rsidR="004639AC" w:rsidRPr="002748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14:paraId="3B7F4FFA" w14:textId="72D6A1E7" w:rsidR="00313864" w:rsidRPr="002748E3" w:rsidRDefault="00313864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748E3">
              <w:rPr>
                <w:rFonts w:ascii="Times New Roman" w:hAnsi="Times New Roman"/>
                <w:lang w:val="lt-LT"/>
              </w:rPr>
              <w:lastRenderedPageBreak/>
              <w:t xml:space="preserve">24 akademinės valandos per </w:t>
            </w:r>
            <w:r w:rsidR="00B06175" w:rsidRPr="002748E3">
              <w:rPr>
                <w:rFonts w:ascii="Times New Roman" w:hAnsi="Times New Roman"/>
                <w:lang w:val="lt-LT"/>
              </w:rPr>
              <w:t xml:space="preserve">paskutiniuosius </w:t>
            </w:r>
            <w:r w:rsidRPr="002748E3">
              <w:rPr>
                <w:rFonts w:ascii="Times New Roman" w:hAnsi="Times New Roman"/>
                <w:lang w:val="lt-LT"/>
              </w:rPr>
              <w:t>5 metus</w:t>
            </w:r>
            <w:r w:rsidR="00E5216A" w:rsidRPr="002748E3">
              <w:rPr>
                <w:rFonts w:ascii="Times New Roman" w:hAnsi="Times New Roman"/>
                <w:lang w:val="lt-LT"/>
              </w:rPr>
              <w:t xml:space="preserve"> </w:t>
            </w:r>
            <w:r w:rsidR="00C23CD4" w:rsidRPr="002748E3">
              <w:rPr>
                <w:rFonts w:ascii="Times New Roman" w:hAnsi="Times New Roman"/>
                <w:lang w:val="lt-LT"/>
              </w:rPr>
              <w:t xml:space="preserve">mokymo įstaigos, įmonės ar asociacijos </w:t>
            </w:r>
            <w:r w:rsidR="00E5216A" w:rsidRPr="002748E3">
              <w:rPr>
                <w:rFonts w:ascii="Times New Roman" w:hAnsi="Times New Roman"/>
                <w:lang w:val="lt-LT"/>
              </w:rPr>
              <w:t>organizuotų mokymų ar seminarų naftos energetikos sektoriuje</w:t>
            </w:r>
            <w:r w:rsidRPr="002748E3">
              <w:rPr>
                <w:rFonts w:ascii="Times New Roman" w:hAnsi="Times New Roman"/>
                <w:lang w:val="lt-LT"/>
              </w:rPr>
              <w:t>.</w:t>
            </w:r>
          </w:p>
        </w:tc>
      </w:tr>
      <w:tr w:rsidR="00313864" w:rsidRPr="002748E3" w14:paraId="651457B5" w14:textId="662B776E" w:rsidTr="009519F4">
        <w:trPr>
          <w:trHeight w:val="404"/>
        </w:trPr>
        <w:tc>
          <w:tcPr>
            <w:tcW w:w="14175" w:type="dxa"/>
            <w:gridSpan w:val="7"/>
            <w:vAlign w:val="center"/>
          </w:tcPr>
          <w:p w14:paraId="2C91AD59" w14:textId="73D09C3C" w:rsidR="00313864" w:rsidRPr="002748E3" w:rsidRDefault="00313864" w:rsidP="00313864">
            <w:pPr>
              <w:pStyle w:val="BodyText1"/>
              <w:ind w:right="-392"/>
              <w:jc w:val="center"/>
              <w:rPr>
                <w:rFonts w:ascii="Times New Roman" w:hAnsi="Times New Roman"/>
                <w:b/>
                <w:sz w:val="28"/>
                <w:szCs w:val="28"/>
                <w:lang w:val="lt-LT"/>
              </w:rPr>
            </w:pPr>
            <w:r w:rsidRPr="002748E3">
              <w:rPr>
                <w:rFonts w:ascii="Times New Roman" w:hAnsi="Times New Roman"/>
                <w:b/>
                <w:sz w:val="28"/>
                <w:szCs w:val="28"/>
                <w:lang w:val="lt-LT"/>
              </w:rPr>
              <w:t>Darbininkų kategorijos darbuotojai</w:t>
            </w:r>
          </w:p>
        </w:tc>
      </w:tr>
      <w:tr w:rsidR="00313864" w:rsidRPr="002748E3" w14:paraId="104CF97F" w14:textId="6BB408DE" w:rsidTr="009519F4">
        <w:trPr>
          <w:trHeight w:val="404"/>
        </w:trPr>
        <w:tc>
          <w:tcPr>
            <w:tcW w:w="567" w:type="dxa"/>
            <w:vAlign w:val="center"/>
          </w:tcPr>
          <w:p w14:paraId="5875AA8C" w14:textId="31122E15" w:rsidR="00313864" w:rsidRPr="002748E3" w:rsidRDefault="00313864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bCs/>
                <w:lang w:val="lt-LT"/>
              </w:rPr>
            </w:pPr>
            <w:r w:rsidRPr="002748E3">
              <w:rPr>
                <w:rFonts w:ascii="Times New Roman" w:hAnsi="Times New Roman"/>
                <w:bCs/>
                <w:lang w:val="lt-LT"/>
              </w:rPr>
              <w:t xml:space="preserve">  </w:t>
            </w:r>
            <w:r w:rsidR="00B535FA" w:rsidRPr="002748E3">
              <w:rPr>
                <w:rFonts w:ascii="Times New Roman" w:hAnsi="Times New Roman"/>
                <w:bCs/>
                <w:lang w:val="lt-LT"/>
              </w:rPr>
              <w:t>7</w:t>
            </w:r>
            <w:r w:rsidRPr="002748E3">
              <w:rPr>
                <w:rFonts w:ascii="Times New Roman" w:hAnsi="Times New Roman"/>
                <w:bCs/>
                <w:lang w:val="lt-LT"/>
              </w:rPr>
              <w:t>.</w:t>
            </w:r>
          </w:p>
        </w:tc>
        <w:tc>
          <w:tcPr>
            <w:tcW w:w="1559" w:type="dxa"/>
            <w:vAlign w:val="center"/>
          </w:tcPr>
          <w:p w14:paraId="351C9700" w14:textId="41702258" w:rsidR="00313864" w:rsidRPr="002748E3" w:rsidRDefault="00313864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748E3">
              <w:rPr>
                <w:rFonts w:ascii="Times New Roman" w:hAnsi="Times New Roman"/>
                <w:lang w:val="lt-LT" w:eastAsia="lt-LT"/>
              </w:rPr>
              <w:t>Naftos perdirbimo įrenginių eksploatavimas.</w:t>
            </w:r>
          </w:p>
        </w:tc>
        <w:tc>
          <w:tcPr>
            <w:tcW w:w="2268" w:type="dxa"/>
          </w:tcPr>
          <w:p w14:paraId="24D9A22F" w14:textId="05E26B01" w:rsidR="00313864" w:rsidRPr="002748E3" w:rsidRDefault="00313864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748E3">
              <w:rPr>
                <w:rFonts w:ascii="Times New Roman" w:hAnsi="Times New Roman"/>
                <w:lang w:val="lt-LT"/>
              </w:rPr>
              <w:t>Darbininkų kategorijos darbuotojai, vykdantys naftos perdirbimo įrenginių  eksploatavimo darbus.</w:t>
            </w:r>
          </w:p>
        </w:tc>
        <w:tc>
          <w:tcPr>
            <w:tcW w:w="2127" w:type="dxa"/>
          </w:tcPr>
          <w:p w14:paraId="4C2FADFB" w14:textId="14F5A059" w:rsidR="00313864" w:rsidRPr="002748E3" w:rsidRDefault="00313864" w:rsidP="0049209D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748E3">
              <w:rPr>
                <w:rFonts w:ascii="Times New Roman" w:hAnsi="Times New Roman"/>
                <w:lang w:val="lt-LT"/>
              </w:rPr>
              <w:t xml:space="preserve">Vykdyti naftos perdirbimo įrenginių eksploatavimo (technologinio valdymo, techninės priežiūros, remonto, matavimo, bandymo, </w:t>
            </w:r>
            <w:r w:rsidRPr="002748E3">
              <w:rPr>
                <w:rFonts w:ascii="Times New Roman" w:hAnsi="Times New Roman"/>
                <w:lang w:val="lt-LT"/>
              </w:rPr>
              <w:lastRenderedPageBreak/>
              <w:t>paleidimo ir derinimo) darbus.</w:t>
            </w:r>
          </w:p>
        </w:tc>
        <w:tc>
          <w:tcPr>
            <w:tcW w:w="2835" w:type="dxa"/>
          </w:tcPr>
          <w:p w14:paraId="5C3245E8" w14:textId="21608E26" w:rsidR="00313864" w:rsidRPr="002748E3" w:rsidRDefault="00231474" w:rsidP="003138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48E3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>P</w:t>
            </w:r>
            <w:r w:rsidR="00313864" w:rsidRPr="002748E3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agrindinis išsilavinimas</w:t>
            </w:r>
            <w:r w:rsidRPr="002748E3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0FB0B950" w14:textId="77777777" w:rsidR="00313864" w:rsidRPr="002748E3" w:rsidRDefault="00313864" w:rsidP="00313864">
            <w:pPr>
              <w:pStyle w:val="BodyText1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6" w:type="dxa"/>
          </w:tcPr>
          <w:p w14:paraId="1B8B52BD" w14:textId="58EEA00F" w:rsidR="00313864" w:rsidRPr="002748E3" w:rsidRDefault="00313864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748E3">
              <w:rPr>
                <w:rFonts w:ascii="Times New Roman" w:hAnsi="Times New Roman"/>
                <w:lang w:val="lt-LT"/>
              </w:rPr>
              <w:t>Pagal faktiškai atliekamą darbą</w:t>
            </w:r>
            <w:r w:rsidR="0049209D" w:rsidRPr="002748E3">
              <w:rPr>
                <w:rFonts w:ascii="Times New Roman" w:hAnsi="Times New Roman"/>
                <w:vertAlign w:val="superscript"/>
                <w:lang w:val="lt-LT"/>
              </w:rPr>
              <w:t>2</w:t>
            </w:r>
            <w:r w:rsidRPr="002748E3">
              <w:rPr>
                <w:rFonts w:ascii="Times New Roman" w:hAnsi="Times New Roman"/>
                <w:lang w:val="lt-LT"/>
              </w:rPr>
              <w:t>:</w:t>
            </w:r>
          </w:p>
          <w:p w14:paraId="09C1F859" w14:textId="2FCDA1A0" w:rsidR="00313864" w:rsidRPr="002748E3" w:rsidRDefault="00330745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748E3">
              <w:rPr>
                <w:rFonts w:ascii="Times New Roman" w:hAnsi="Times New Roman"/>
                <w:lang w:val="lt-LT"/>
              </w:rPr>
              <w:t>1</w:t>
            </w:r>
            <w:r w:rsidR="003F4EB1" w:rsidRPr="002748E3">
              <w:rPr>
                <w:rFonts w:ascii="Times New Roman" w:hAnsi="Times New Roman"/>
                <w:lang w:val="lt-LT"/>
              </w:rPr>
              <w:t>.</w:t>
            </w:r>
            <w:r w:rsidR="00313864" w:rsidRPr="002748E3">
              <w:rPr>
                <w:rFonts w:ascii="Times New Roman" w:hAnsi="Times New Roman"/>
                <w:lang w:val="lt-LT"/>
              </w:rPr>
              <w:t xml:space="preserve">Technologinių įrenginių </w:t>
            </w:r>
            <w:r w:rsidR="00E43986" w:rsidRPr="002748E3">
              <w:rPr>
                <w:rFonts w:ascii="Times New Roman" w:hAnsi="Times New Roman"/>
                <w:lang w:val="lt-LT"/>
              </w:rPr>
              <w:t xml:space="preserve">operatoriaus </w:t>
            </w:r>
            <w:r w:rsidR="00313864" w:rsidRPr="002748E3">
              <w:rPr>
                <w:rFonts w:ascii="Times New Roman" w:hAnsi="Times New Roman"/>
                <w:lang w:val="lt-LT"/>
              </w:rPr>
              <w:t>mokymo programos pažymėjimas.</w:t>
            </w:r>
          </w:p>
          <w:p w14:paraId="0E3F4AE4" w14:textId="5AE3E31E" w:rsidR="00313864" w:rsidRPr="002748E3" w:rsidRDefault="00330745" w:rsidP="00313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8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313864" w:rsidRPr="002748E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9209D" w:rsidRPr="002748E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313864" w:rsidRPr="002748E3">
              <w:rPr>
                <w:rFonts w:ascii="Times New Roman" w:hAnsi="Times New Roman" w:cs="Times New Roman"/>
                <w:sz w:val="20"/>
                <w:szCs w:val="20"/>
              </w:rPr>
              <w:t xml:space="preserve">lėginių indų operatoriaus </w:t>
            </w:r>
            <w:r w:rsidR="00313864"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>mokymo program</w:t>
            </w:r>
            <w:r w:rsidR="00313864" w:rsidRPr="002748E3">
              <w:rPr>
                <w:rFonts w:ascii="Times New Roman" w:hAnsi="Times New Roman" w:cs="Times New Roman"/>
                <w:sz w:val="20"/>
                <w:szCs w:val="20"/>
              </w:rPr>
              <w:t>os baigimo pažymėjimas</w:t>
            </w:r>
            <w:r w:rsidR="00313864"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B4A73EC" w14:textId="738CDE92" w:rsidR="00313864" w:rsidRPr="002748E3" w:rsidRDefault="00330745" w:rsidP="00313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8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13864" w:rsidRPr="002748E3">
              <w:rPr>
                <w:rFonts w:ascii="Times New Roman" w:hAnsi="Times New Roman" w:cs="Times New Roman"/>
                <w:sz w:val="20"/>
                <w:szCs w:val="20"/>
              </w:rPr>
              <w:t>. Naftos</w:t>
            </w:r>
            <w:r w:rsidR="003F4EB1" w:rsidRPr="002748E3">
              <w:rPr>
                <w:rFonts w:ascii="Times New Roman" w:hAnsi="Times New Roman" w:cs="Times New Roman"/>
                <w:sz w:val="20"/>
                <w:szCs w:val="20"/>
              </w:rPr>
              <w:t xml:space="preserve"> ir jos produktų </w:t>
            </w:r>
            <w:r w:rsidR="00313864" w:rsidRPr="002748E3">
              <w:rPr>
                <w:rFonts w:ascii="Times New Roman" w:hAnsi="Times New Roman" w:cs="Times New Roman"/>
                <w:sz w:val="20"/>
                <w:szCs w:val="20"/>
              </w:rPr>
              <w:t xml:space="preserve">technologinių bei garo ir karšto vandens vamzdynų operatoriaus </w:t>
            </w:r>
            <w:r w:rsidR="00313864"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>mokymo program</w:t>
            </w:r>
            <w:r w:rsidR="00313864" w:rsidRPr="002748E3">
              <w:rPr>
                <w:rFonts w:ascii="Times New Roman" w:hAnsi="Times New Roman" w:cs="Times New Roman"/>
                <w:sz w:val="20"/>
                <w:szCs w:val="20"/>
              </w:rPr>
              <w:t>os pažymėjimas</w:t>
            </w:r>
            <w:r w:rsidR="00313864"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47E6747" w14:textId="1A11F8EF" w:rsidR="00313864" w:rsidRPr="002748E3" w:rsidRDefault="00330745" w:rsidP="00776317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748E3">
              <w:rPr>
                <w:rFonts w:ascii="Times New Roman" w:hAnsi="Times New Roman"/>
                <w:lang w:val="lt-LT" w:eastAsia="lt-LT"/>
              </w:rPr>
              <w:t>4</w:t>
            </w:r>
            <w:r w:rsidR="00313864" w:rsidRPr="002748E3">
              <w:rPr>
                <w:rFonts w:ascii="Times New Roman" w:hAnsi="Times New Roman"/>
                <w:lang w:val="lt-LT" w:eastAsia="lt-LT"/>
              </w:rPr>
              <w:t xml:space="preserve">. </w:t>
            </w:r>
            <w:r w:rsidR="00776317" w:rsidRPr="002748E3">
              <w:rPr>
                <w:rFonts w:ascii="Times New Roman" w:hAnsi="Times New Roman"/>
                <w:lang w:val="lt-LT"/>
              </w:rPr>
              <w:t>Naftos perdirbimo</w:t>
            </w:r>
            <w:r w:rsidR="00EC0088" w:rsidRPr="002748E3">
              <w:rPr>
                <w:rFonts w:ascii="Times New Roman" w:hAnsi="Times New Roman"/>
                <w:lang w:val="lt-LT"/>
              </w:rPr>
              <w:t xml:space="preserve"> </w:t>
            </w:r>
            <w:r w:rsidR="00313864" w:rsidRPr="002748E3">
              <w:rPr>
                <w:rFonts w:ascii="Times New Roman" w:hAnsi="Times New Roman"/>
                <w:lang w:val="lt-LT" w:eastAsia="lt-LT"/>
              </w:rPr>
              <w:t>įrenginių apsaugos, automatikos ir valdymo sistemų </w:t>
            </w:r>
            <w:r w:rsidR="00776317" w:rsidRPr="002748E3">
              <w:rPr>
                <w:rFonts w:ascii="Times New Roman" w:hAnsi="Times New Roman"/>
                <w:lang w:val="lt-LT"/>
              </w:rPr>
              <w:t xml:space="preserve">operatoriaus mokymo programos pažymėjimas </w:t>
            </w:r>
            <w:r w:rsidR="004639AC" w:rsidRPr="002748E3">
              <w:rPr>
                <w:rFonts w:ascii="Times New Roman" w:hAnsi="Times New Roman"/>
                <w:lang w:val="lt-LT" w:eastAsia="lt-LT"/>
              </w:rPr>
              <w:t xml:space="preserve">ir pradinė apsaugos nuo elektros </w:t>
            </w:r>
            <w:r w:rsidR="004639AC" w:rsidRPr="002748E3">
              <w:rPr>
                <w:rFonts w:ascii="Times New Roman" w:hAnsi="Times New Roman"/>
                <w:lang w:val="lt-LT"/>
              </w:rPr>
              <w:t xml:space="preserve">iki </w:t>
            </w:r>
            <w:r w:rsidR="004639AC" w:rsidRPr="002748E3">
              <w:rPr>
                <w:rFonts w:ascii="Times New Roman" w:hAnsi="Times New Roman"/>
                <w:lang w:val="lt-LT" w:eastAsia="lt-LT"/>
              </w:rPr>
              <w:t>1000 V kategorija PK</w:t>
            </w:r>
            <w:r w:rsidR="004639AC" w:rsidRPr="002748E3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2693" w:type="dxa"/>
          </w:tcPr>
          <w:p w14:paraId="74C52F2C" w14:textId="4BC5DF7D" w:rsidR="00313864" w:rsidRPr="002748E3" w:rsidRDefault="00313864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748E3">
              <w:rPr>
                <w:rFonts w:ascii="Times New Roman" w:hAnsi="Times New Roman"/>
                <w:lang w:val="lt-LT"/>
              </w:rPr>
              <w:lastRenderedPageBreak/>
              <w:t xml:space="preserve">12 akademinių valandų per </w:t>
            </w:r>
            <w:r w:rsidR="00B06175" w:rsidRPr="002748E3">
              <w:rPr>
                <w:rFonts w:ascii="Times New Roman" w:hAnsi="Times New Roman"/>
                <w:lang w:val="lt-LT"/>
              </w:rPr>
              <w:t xml:space="preserve">paskutiniuosius </w:t>
            </w:r>
            <w:r w:rsidRPr="002748E3">
              <w:rPr>
                <w:rFonts w:ascii="Times New Roman" w:hAnsi="Times New Roman"/>
                <w:lang w:val="lt-LT"/>
              </w:rPr>
              <w:t>3 metus</w:t>
            </w:r>
            <w:r w:rsidR="00E5216A" w:rsidRPr="002748E3">
              <w:rPr>
                <w:rFonts w:ascii="Times New Roman" w:hAnsi="Times New Roman"/>
                <w:lang w:val="lt-LT"/>
              </w:rPr>
              <w:t xml:space="preserve"> </w:t>
            </w:r>
            <w:r w:rsidR="00C23CD4" w:rsidRPr="002748E3">
              <w:rPr>
                <w:rFonts w:ascii="Times New Roman" w:hAnsi="Times New Roman"/>
                <w:lang w:val="lt-LT"/>
              </w:rPr>
              <w:t>mokymo įstaigos, įmonės ar asociacijos</w:t>
            </w:r>
            <w:r w:rsidR="00E5216A" w:rsidRPr="002748E3">
              <w:rPr>
                <w:rFonts w:ascii="Times New Roman" w:hAnsi="Times New Roman"/>
                <w:lang w:val="lt-LT"/>
              </w:rPr>
              <w:t xml:space="preserve"> organizuotų mokymų ar seminarų naftos energetikos sektoriuje</w:t>
            </w:r>
            <w:r w:rsidRPr="002748E3">
              <w:rPr>
                <w:rFonts w:ascii="Times New Roman" w:hAnsi="Times New Roman"/>
                <w:lang w:val="lt-LT"/>
              </w:rPr>
              <w:t>.</w:t>
            </w:r>
          </w:p>
        </w:tc>
      </w:tr>
      <w:tr w:rsidR="00313864" w:rsidRPr="002748E3" w14:paraId="31EEE6D7" w14:textId="4BAF9502" w:rsidTr="009519F4">
        <w:trPr>
          <w:trHeight w:val="404"/>
        </w:trPr>
        <w:tc>
          <w:tcPr>
            <w:tcW w:w="567" w:type="dxa"/>
            <w:vAlign w:val="center"/>
          </w:tcPr>
          <w:p w14:paraId="740C2EE3" w14:textId="217EA549" w:rsidR="00313864" w:rsidRPr="002748E3" w:rsidRDefault="00313864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bCs/>
                <w:lang w:val="lt-LT"/>
              </w:rPr>
            </w:pPr>
            <w:r w:rsidRPr="002748E3">
              <w:rPr>
                <w:rFonts w:ascii="Times New Roman" w:hAnsi="Times New Roman"/>
                <w:bCs/>
                <w:lang w:val="lt-LT"/>
              </w:rPr>
              <w:t xml:space="preserve">  </w:t>
            </w:r>
            <w:r w:rsidR="00B535FA" w:rsidRPr="002748E3">
              <w:rPr>
                <w:rFonts w:ascii="Times New Roman" w:hAnsi="Times New Roman"/>
                <w:bCs/>
                <w:lang w:val="lt-LT"/>
              </w:rPr>
              <w:t>8</w:t>
            </w:r>
            <w:r w:rsidRPr="002748E3">
              <w:rPr>
                <w:rFonts w:ascii="Times New Roman" w:hAnsi="Times New Roman"/>
                <w:bCs/>
                <w:lang w:val="lt-LT"/>
              </w:rPr>
              <w:t>.</w:t>
            </w:r>
          </w:p>
        </w:tc>
        <w:tc>
          <w:tcPr>
            <w:tcW w:w="1559" w:type="dxa"/>
            <w:vAlign w:val="center"/>
          </w:tcPr>
          <w:p w14:paraId="126FABAF" w14:textId="5E16D869" w:rsidR="00313864" w:rsidRPr="002748E3" w:rsidRDefault="00313864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 w:eastAsia="lt-LT"/>
              </w:rPr>
            </w:pPr>
            <w:r w:rsidRPr="002748E3">
              <w:rPr>
                <w:rFonts w:ascii="Times New Roman" w:hAnsi="Times New Roman"/>
                <w:lang w:val="lt-LT" w:eastAsia="lt-LT"/>
              </w:rPr>
              <w:t xml:space="preserve">Naftos, naftos produktų infrastruktūros </w:t>
            </w:r>
          </w:p>
          <w:p w14:paraId="611A1DBB" w14:textId="6B5E337E" w:rsidR="00313864" w:rsidRPr="002748E3" w:rsidRDefault="00313864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 w:eastAsia="lt-LT"/>
              </w:rPr>
            </w:pPr>
            <w:r w:rsidRPr="002748E3">
              <w:rPr>
                <w:rFonts w:ascii="Times New Roman" w:hAnsi="Times New Roman"/>
                <w:lang w:val="lt-LT" w:eastAsia="lt-LT"/>
              </w:rPr>
              <w:t xml:space="preserve">įrenginių (terminalų, saugyklų, perpumpavimo stočių ir (ar) magistralinių vamzdynų, </w:t>
            </w:r>
            <w:proofErr w:type="spellStart"/>
            <w:r w:rsidRPr="002748E3">
              <w:rPr>
                <w:rFonts w:ascii="Times New Roman" w:hAnsi="Times New Roman"/>
                <w:lang w:val="lt-LT" w:eastAsia="lt-LT"/>
              </w:rPr>
              <w:t>produktotiekių</w:t>
            </w:r>
            <w:proofErr w:type="spellEnd"/>
            <w:r w:rsidRPr="002748E3">
              <w:rPr>
                <w:rFonts w:ascii="Times New Roman" w:hAnsi="Times New Roman"/>
                <w:lang w:val="lt-LT" w:eastAsia="lt-LT"/>
              </w:rPr>
              <w:t xml:space="preserve"> ir jūrinių</w:t>
            </w:r>
            <w:r w:rsidR="00EF1929" w:rsidRPr="002748E3"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2748E3">
              <w:rPr>
                <w:rFonts w:ascii="Times New Roman" w:hAnsi="Times New Roman"/>
                <w:lang w:val="lt-LT" w:eastAsia="lt-LT"/>
              </w:rPr>
              <w:t>vamzdynų) eksploatavimas.</w:t>
            </w:r>
          </w:p>
          <w:p w14:paraId="2A2A8FB5" w14:textId="1D044536" w:rsidR="00313864" w:rsidRPr="002748E3" w:rsidRDefault="00313864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268" w:type="dxa"/>
          </w:tcPr>
          <w:p w14:paraId="3DD7EB65" w14:textId="357F2FEC" w:rsidR="00313864" w:rsidRPr="002748E3" w:rsidRDefault="00313864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748E3">
              <w:rPr>
                <w:rFonts w:ascii="Times New Roman" w:hAnsi="Times New Roman"/>
                <w:lang w:val="lt-LT"/>
              </w:rPr>
              <w:t>Darbininkų kategorijos darbuotojai, vykdantys naftos,</w:t>
            </w:r>
            <w:r w:rsidRPr="002748E3">
              <w:rPr>
                <w:rFonts w:ascii="Times New Roman" w:hAnsi="Times New Roman"/>
                <w:lang w:val="lt-LT" w:eastAsia="lt-LT"/>
              </w:rPr>
              <w:t xml:space="preserve"> naftos produktų infrastruktūros įrenginių (terminalų, saugyklų, perpumpavimo stočių ir (ar) magistralinių vamzdynų, </w:t>
            </w:r>
            <w:proofErr w:type="spellStart"/>
            <w:r w:rsidRPr="002748E3">
              <w:rPr>
                <w:rFonts w:ascii="Times New Roman" w:hAnsi="Times New Roman"/>
                <w:lang w:val="lt-LT" w:eastAsia="lt-LT"/>
              </w:rPr>
              <w:t>produktotiekių</w:t>
            </w:r>
            <w:proofErr w:type="spellEnd"/>
            <w:r w:rsidRPr="002748E3">
              <w:rPr>
                <w:rFonts w:ascii="Times New Roman" w:hAnsi="Times New Roman"/>
                <w:lang w:val="lt-LT" w:eastAsia="lt-LT"/>
              </w:rPr>
              <w:t xml:space="preserve"> ir jūrinių</w:t>
            </w:r>
            <w:r w:rsidR="00EF1929" w:rsidRPr="002748E3"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2748E3">
              <w:rPr>
                <w:rFonts w:ascii="Times New Roman" w:hAnsi="Times New Roman"/>
                <w:lang w:val="lt-LT" w:eastAsia="lt-LT"/>
              </w:rPr>
              <w:t xml:space="preserve">vamzdynų)  </w:t>
            </w:r>
            <w:r w:rsidRPr="002748E3">
              <w:rPr>
                <w:rFonts w:ascii="Times New Roman" w:hAnsi="Times New Roman"/>
                <w:lang w:val="lt-LT"/>
              </w:rPr>
              <w:t xml:space="preserve"> eksploatavimo darbus.</w:t>
            </w:r>
          </w:p>
          <w:p w14:paraId="1F6E56F6" w14:textId="77777777" w:rsidR="00313864" w:rsidRPr="002748E3" w:rsidRDefault="00313864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</w:p>
          <w:p w14:paraId="670AE9F7" w14:textId="77777777" w:rsidR="00313864" w:rsidRPr="002748E3" w:rsidRDefault="00313864" w:rsidP="00313864">
            <w:pPr>
              <w:pStyle w:val="BodyText1"/>
              <w:jc w:val="left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7" w:type="dxa"/>
          </w:tcPr>
          <w:p w14:paraId="28BE9754" w14:textId="186B920C" w:rsidR="00313864" w:rsidRPr="002748E3" w:rsidRDefault="00313864" w:rsidP="00A771D5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748E3">
              <w:rPr>
                <w:rFonts w:ascii="Times New Roman" w:hAnsi="Times New Roman"/>
                <w:lang w:val="lt-LT"/>
              </w:rPr>
              <w:t>Vykdyti naftos,</w:t>
            </w:r>
            <w:r w:rsidRPr="002748E3">
              <w:rPr>
                <w:rFonts w:ascii="Times New Roman" w:hAnsi="Times New Roman"/>
                <w:lang w:val="lt-LT" w:eastAsia="lt-LT"/>
              </w:rPr>
              <w:t xml:space="preserve"> naftos produktų infrastruktūros </w:t>
            </w:r>
            <w:r w:rsidR="003F4EB1" w:rsidRPr="002748E3">
              <w:rPr>
                <w:rFonts w:ascii="Times New Roman" w:hAnsi="Times New Roman"/>
                <w:lang w:val="lt-LT" w:eastAsia="lt-LT"/>
              </w:rPr>
              <w:t>įrenginių</w:t>
            </w:r>
            <w:r w:rsidR="003F4EB1" w:rsidRPr="002748E3">
              <w:rPr>
                <w:rFonts w:ascii="Times New Roman" w:hAnsi="Times New Roman"/>
                <w:vertAlign w:val="superscript"/>
                <w:lang w:val="lt-LT" w:eastAsia="lt-LT"/>
              </w:rPr>
              <w:t>1</w:t>
            </w:r>
            <w:r w:rsidR="003F4EB1" w:rsidRPr="002748E3"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2748E3">
              <w:rPr>
                <w:rFonts w:ascii="Times New Roman" w:hAnsi="Times New Roman"/>
                <w:lang w:val="lt-LT" w:eastAsia="lt-LT"/>
              </w:rPr>
              <w:t xml:space="preserve">(terminalų, saugyklų, perpumpavimo stočių ir (ar) magistralinių vamzdynų, </w:t>
            </w:r>
            <w:proofErr w:type="spellStart"/>
            <w:r w:rsidRPr="002748E3">
              <w:rPr>
                <w:rFonts w:ascii="Times New Roman" w:hAnsi="Times New Roman"/>
                <w:lang w:val="lt-LT" w:eastAsia="lt-LT"/>
              </w:rPr>
              <w:t>produktotiekių</w:t>
            </w:r>
            <w:proofErr w:type="spellEnd"/>
            <w:r w:rsidRPr="002748E3">
              <w:rPr>
                <w:rFonts w:ascii="Times New Roman" w:hAnsi="Times New Roman"/>
                <w:lang w:val="lt-LT" w:eastAsia="lt-LT"/>
              </w:rPr>
              <w:t xml:space="preserve"> ir jūrinių vamzdynų</w:t>
            </w:r>
            <w:r w:rsidR="00A771D5" w:rsidRPr="002748E3">
              <w:rPr>
                <w:rFonts w:ascii="Times New Roman" w:hAnsi="Times New Roman"/>
                <w:lang w:val="lt-LT" w:eastAsia="lt-LT"/>
              </w:rPr>
              <w:t>)</w:t>
            </w:r>
            <w:r w:rsidRPr="002748E3">
              <w:rPr>
                <w:rFonts w:ascii="Times New Roman" w:hAnsi="Times New Roman"/>
                <w:lang w:val="lt-LT" w:eastAsia="lt-LT"/>
              </w:rPr>
              <w:t xml:space="preserve">* </w:t>
            </w:r>
            <w:r w:rsidRPr="002748E3">
              <w:rPr>
                <w:rFonts w:ascii="Times New Roman" w:hAnsi="Times New Roman"/>
                <w:lang w:val="lt-LT"/>
              </w:rPr>
              <w:t>eksploatavimo darbus.</w:t>
            </w:r>
          </w:p>
        </w:tc>
        <w:tc>
          <w:tcPr>
            <w:tcW w:w="2835" w:type="dxa"/>
          </w:tcPr>
          <w:p w14:paraId="10ED6F39" w14:textId="3A1BA33B" w:rsidR="00313864" w:rsidRPr="002748E3" w:rsidRDefault="00231474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shd w:val="clear" w:color="auto" w:fill="FFFFFF"/>
                <w:lang w:val="lt-LT"/>
              </w:rPr>
            </w:pPr>
            <w:r w:rsidRPr="002748E3">
              <w:rPr>
                <w:rFonts w:ascii="Times New Roman" w:hAnsi="Times New Roman"/>
                <w:shd w:val="clear" w:color="auto" w:fill="FFFFFF"/>
                <w:lang w:val="lt-LT"/>
              </w:rPr>
              <w:t>P</w:t>
            </w:r>
            <w:r w:rsidR="00313864" w:rsidRPr="002748E3">
              <w:rPr>
                <w:rFonts w:ascii="Times New Roman" w:hAnsi="Times New Roman"/>
                <w:shd w:val="clear" w:color="auto" w:fill="FFFFFF"/>
                <w:lang w:val="lt-LT"/>
              </w:rPr>
              <w:t>agrindinis išsilavinimas.</w:t>
            </w:r>
          </w:p>
        </w:tc>
        <w:tc>
          <w:tcPr>
            <w:tcW w:w="2126" w:type="dxa"/>
          </w:tcPr>
          <w:p w14:paraId="794A8A8B" w14:textId="09A8756A" w:rsidR="00313864" w:rsidRPr="002748E3" w:rsidRDefault="00313864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748E3">
              <w:rPr>
                <w:rFonts w:ascii="Times New Roman" w:hAnsi="Times New Roman"/>
                <w:lang w:val="lt-LT"/>
              </w:rPr>
              <w:t>Pagal faktiškai atliekamą darbą</w:t>
            </w:r>
            <w:r w:rsidR="00776317" w:rsidRPr="002748E3">
              <w:rPr>
                <w:rFonts w:ascii="Times New Roman" w:hAnsi="Times New Roman"/>
                <w:vertAlign w:val="superscript"/>
                <w:lang w:val="lt-LT"/>
              </w:rPr>
              <w:t>2</w:t>
            </w:r>
            <w:r w:rsidRPr="002748E3">
              <w:rPr>
                <w:rFonts w:ascii="Times New Roman" w:hAnsi="Times New Roman"/>
                <w:lang w:val="lt-LT"/>
              </w:rPr>
              <w:t>:</w:t>
            </w:r>
          </w:p>
          <w:p w14:paraId="34746FAA" w14:textId="3C05FA84" w:rsidR="003F4EB1" w:rsidRPr="002748E3" w:rsidRDefault="00313864" w:rsidP="003F4EB1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 w:eastAsia="lt-LT"/>
              </w:rPr>
            </w:pPr>
            <w:r w:rsidRPr="002748E3">
              <w:rPr>
                <w:rFonts w:ascii="Times New Roman" w:hAnsi="Times New Roman"/>
                <w:lang w:val="lt-LT"/>
              </w:rPr>
              <w:t>1.</w:t>
            </w:r>
            <w:r w:rsidR="003F4EB1" w:rsidRPr="002748E3">
              <w:rPr>
                <w:rFonts w:ascii="Times New Roman" w:hAnsi="Times New Roman"/>
                <w:lang w:val="lt-LT" w:eastAsia="lt-LT"/>
              </w:rPr>
              <w:t xml:space="preserve"> Naftos produktų </w:t>
            </w:r>
          </w:p>
          <w:p w14:paraId="15BBBC65" w14:textId="0A2D3A62" w:rsidR="003F4EB1" w:rsidRPr="002748E3" w:rsidRDefault="003F4EB1" w:rsidP="003F4EB1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748E3">
              <w:rPr>
                <w:rFonts w:ascii="Times New Roman" w:hAnsi="Times New Roman"/>
                <w:lang w:val="lt-LT"/>
              </w:rPr>
              <w:t xml:space="preserve">operatoriaus mokymo programos pažymėjimas. </w:t>
            </w:r>
          </w:p>
          <w:p w14:paraId="38107FC0" w14:textId="5ABFBADA" w:rsidR="00313864" w:rsidRPr="002748E3" w:rsidRDefault="003F4EB1" w:rsidP="003F4EB1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748E3">
              <w:rPr>
                <w:rFonts w:ascii="Times New Roman" w:hAnsi="Times New Roman"/>
                <w:lang w:val="lt-LT"/>
              </w:rPr>
              <w:t>2.</w:t>
            </w:r>
            <w:r w:rsidR="00313864" w:rsidRPr="002748E3">
              <w:rPr>
                <w:rFonts w:ascii="Times New Roman" w:hAnsi="Times New Roman"/>
                <w:lang w:val="lt-LT"/>
              </w:rPr>
              <w:t xml:space="preserve"> </w:t>
            </w:r>
            <w:r w:rsidRPr="002748E3">
              <w:rPr>
                <w:rFonts w:ascii="Times New Roman" w:hAnsi="Times New Roman"/>
                <w:lang w:val="lt-LT"/>
              </w:rPr>
              <w:t>S</w:t>
            </w:r>
            <w:r w:rsidR="00313864" w:rsidRPr="002748E3">
              <w:rPr>
                <w:rFonts w:ascii="Times New Roman" w:hAnsi="Times New Roman"/>
                <w:lang w:val="lt-LT"/>
              </w:rPr>
              <w:t>lėginių indų operatoriaus mokymo programos pažymėjimas.</w:t>
            </w:r>
          </w:p>
          <w:p w14:paraId="2CBEE8B3" w14:textId="2A982EFD" w:rsidR="003F4EB1" w:rsidRPr="002748E3" w:rsidRDefault="003F4EB1" w:rsidP="003F4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8E3">
              <w:rPr>
                <w:rFonts w:ascii="Times New Roman" w:hAnsi="Times New Roman"/>
                <w:sz w:val="20"/>
                <w:szCs w:val="20"/>
              </w:rPr>
              <w:t>3.</w:t>
            </w:r>
            <w:r w:rsidR="00313864" w:rsidRPr="00274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48E3">
              <w:rPr>
                <w:rFonts w:ascii="Times New Roman" w:hAnsi="Times New Roman" w:cs="Times New Roman"/>
                <w:sz w:val="20"/>
                <w:szCs w:val="20"/>
              </w:rPr>
              <w:t xml:space="preserve">Naftos ir jos produktų technologinių bei garo ir karšto vandens vamzdynų operatoriaus </w:t>
            </w:r>
            <w:r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mokymo </w:t>
            </w:r>
            <w:r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program</w:t>
            </w:r>
            <w:r w:rsidRPr="002748E3">
              <w:rPr>
                <w:rFonts w:ascii="Times New Roman" w:hAnsi="Times New Roman" w:cs="Times New Roman"/>
                <w:sz w:val="20"/>
                <w:szCs w:val="20"/>
              </w:rPr>
              <w:t>os pažymėjimas</w:t>
            </w:r>
            <w:r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1CEAA17" w14:textId="03532E1F" w:rsidR="00313864" w:rsidRPr="002748E3" w:rsidRDefault="003F4EB1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748E3">
              <w:rPr>
                <w:rFonts w:ascii="Times New Roman" w:hAnsi="Times New Roman"/>
                <w:lang w:val="lt-LT"/>
              </w:rPr>
              <w:t xml:space="preserve">4. </w:t>
            </w:r>
            <w:r w:rsidR="00313864" w:rsidRPr="002748E3">
              <w:rPr>
                <w:rFonts w:ascii="Times New Roman" w:hAnsi="Times New Roman"/>
                <w:lang w:val="lt-LT"/>
              </w:rPr>
              <w:t xml:space="preserve">Technologinių įrenginių </w:t>
            </w:r>
            <w:r w:rsidR="00E43986" w:rsidRPr="002748E3">
              <w:rPr>
                <w:rFonts w:ascii="Times New Roman" w:hAnsi="Times New Roman"/>
                <w:lang w:val="lt-LT"/>
              </w:rPr>
              <w:t>operatoriaus</w:t>
            </w:r>
            <w:r w:rsidR="00313864" w:rsidRPr="002748E3">
              <w:rPr>
                <w:rFonts w:ascii="Times New Roman" w:hAnsi="Times New Roman"/>
                <w:lang w:val="lt-LT"/>
              </w:rPr>
              <w:t xml:space="preserve"> mokymo programos pažymėjimas.</w:t>
            </w:r>
          </w:p>
          <w:p w14:paraId="3BBBE66E" w14:textId="43B429E3" w:rsidR="001C72A6" w:rsidRPr="002748E3" w:rsidRDefault="00FD3779" w:rsidP="00FD3779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 w:eastAsia="lt-LT"/>
              </w:rPr>
            </w:pPr>
            <w:r w:rsidRPr="002748E3">
              <w:rPr>
                <w:rFonts w:ascii="Times New Roman" w:hAnsi="Times New Roman"/>
                <w:lang w:val="lt-LT"/>
              </w:rPr>
              <w:t xml:space="preserve">5. Naftos ir jos produktų įrenginių elektrocheminės saugos nuo korozijos įrenginių eksploatavimo vadovo mokymo programos pažymėjimas </w:t>
            </w:r>
            <w:r w:rsidR="004639AC" w:rsidRPr="002748E3">
              <w:rPr>
                <w:rFonts w:ascii="Times New Roman" w:hAnsi="Times New Roman"/>
                <w:lang w:val="lt-LT" w:eastAsia="lt-LT"/>
              </w:rPr>
              <w:t xml:space="preserve">ir pradinė apsaugos nuo elektros </w:t>
            </w:r>
            <w:r w:rsidR="004639AC" w:rsidRPr="002748E3">
              <w:rPr>
                <w:rFonts w:ascii="Times New Roman" w:hAnsi="Times New Roman"/>
                <w:lang w:val="lt-LT"/>
              </w:rPr>
              <w:t xml:space="preserve">iki </w:t>
            </w:r>
            <w:r w:rsidR="004639AC" w:rsidRPr="002748E3">
              <w:rPr>
                <w:rFonts w:ascii="Times New Roman" w:hAnsi="Times New Roman"/>
                <w:lang w:val="lt-LT" w:eastAsia="lt-LT"/>
              </w:rPr>
              <w:t>1000 V kategorija PK</w:t>
            </w:r>
            <w:r w:rsidR="004639AC" w:rsidRPr="002748E3">
              <w:rPr>
                <w:rFonts w:ascii="Times New Roman" w:hAnsi="Times New Roman"/>
                <w:lang w:val="lt-LT"/>
              </w:rPr>
              <w:t>.</w:t>
            </w:r>
          </w:p>
          <w:p w14:paraId="154A5F79" w14:textId="77777777" w:rsidR="004639AC" w:rsidRPr="002748E3" w:rsidRDefault="001C72A6" w:rsidP="004639AC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 w:eastAsia="lt-LT"/>
              </w:rPr>
            </w:pPr>
            <w:r w:rsidRPr="002748E3">
              <w:rPr>
                <w:rFonts w:ascii="Times New Roman" w:hAnsi="Times New Roman"/>
                <w:lang w:val="lt-LT" w:eastAsia="lt-LT"/>
              </w:rPr>
              <w:t xml:space="preserve">6. </w:t>
            </w:r>
            <w:r w:rsidR="00FD3779" w:rsidRPr="002748E3">
              <w:rPr>
                <w:rFonts w:ascii="Times New Roman" w:hAnsi="Times New Roman"/>
                <w:lang w:val="lt-LT"/>
              </w:rPr>
              <w:t xml:space="preserve">Naftos ir jos produktų </w:t>
            </w:r>
            <w:r w:rsidR="00FD3779" w:rsidRPr="002748E3">
              <w:rPr>
                <w:rFonts w:ascii="Times New Roman" w:hAnsi="Times New Roman"/>
                <w:lang w:val="lt-LT" w:eastAsia="lt-LT"/>
              </w:rPr>
              <w:t>infrastruktūros įrenginių apsaugos, automatikos ir valdymo sistemų operatoriaus</w:t>
            </w:r>
            <w:r w:rsidR="00FD3779" w:rsidRPr="002748E3" w:rsidDel="007C57D7">
              <w:rPr>
                <w:rFonts w:ascii="Times New Roman" w:hAnsi="Times New Roman"/>
                <w:lang w:val="lt-LT"/>
              </w:rPr>
              <w:t xml:space="preserve"> </w:t>
            </w:r>
            <w:r w:rsidR="00FD3779" w:rsidRPr="002748E3">
              <w:rPr>
                <w:rFonts w:ascii="Times New Roman" w:hAnsi="Times New Roman"/>
                <w:lang w:val="lt-LT"/>
              </w:rPr>
              <w:t xml:space="preserve">mokymo programos pažymėjimas </w:t>
            </w:r>
            <w:r w:rsidR="004639AC" w:rsidRPr="002748E3">
              <w:rPr>
                <w:rFonts w:ascii="Times New Roman" w:hAnsi="Times New Roman"/>
                <w:lang w:val="lt-LT" w:eastAsia="lt-LT"/>
              </w:rPr>
              <w:t xml:space="preserve">ir pradinė apsaugos nuo elektros </w:t>
            </w:r>
            <w:r w:rsidR="004639AC" w:rsidRPr="002748E3">
              <w:rPr>
                <w:rFonts w:ascii="Times New Roman" w:hAnsi="Times New Roman"/>
                <w:lang w:val="lt-LT"/>
              </w:rPr>
              <w:t xml:space="preserve">iki </w:t>
            </w:r>
            <w:r w:rsidR="004639AC" w:rsidRPr="002748E3">
              <w:rPr>
                <w:rFonts w:ascii="Times New Roman" w:hAnsi="Times New Roman"/>
                <w:lang w:val="lt-LT" w:eastAsia="lt-LT"/>
              </w:rPr>
              <w:t>1000 V kategorija PK</w:t>
            </w:r>
            <w:r w:rsidR="004639AC" w:rsidRPr="002748E3">
              <w:rPr>
                <w:rFonts w:ascii="Times New Roman" w:hAnsi="Times New Roman"/>
                <w:lang w:val="lt-LT"/>
              </w:rPr>
              <w:t>.</w:t>
            </w:r>
          </w:p>
          <w:p w14:paraId="02AFEB9F" w14:textId="02521D33" w:rsidR="00313864" w:rsidRPr="002748E3" w:rsidRDefault="00313864" w:rsidP="00FD3779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693" w:type="dxa"/>
          </w:tcPr>
          <w:p w14:paraId="29F44877" w14:textId="011B9362" w:rsidR="00313864" w:rsidRPr="002748E3" w:rsidRDefault="00313864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b/>
                <w:lang w:val="lt-LT"/>
              </w:rPr>
            </w:pPr>
            <w:r w:rsidRPr="002748E3">
              <w:rPr>
                <w:rFonts w:ascii="Times New Roman" w:hAnsi="Times New Roman"/>
                <w:lang w:val="lt-LT"/>
              </w:rPr>
              <w:lastRenderedPageBreak/>
              <w:t xml:space="preserve">12 akademinių valandų per </w:t>
            </w:r>
            <w:r w:rsidR="00B06175" w:rsidRPr="002748E3">
              <w:rPr>
                <w:rFonts w:ascii="Times New Roman" w:hAnsi="Times New Roman"/>
                <w:lang w:val="lt-LT"/>
              </w:rPr>
              <w:t xml:space="preserve">paskutiniuosius </w:t>
            </w:r>
            <w:r w:rsidRPr="002748E3">
              <w:rPr>
                <w:rFonts w:ascii="Times New Roman" w:hAnsi="Times New Roman"/>
                <w:lang w:val="lt-LT"/>
              </w:rPr>
              <w:t>3 metus</w:t>
            </w:r>
            <w:r w:rsidR="00E5216A" w:rsidRPr="002748E3">
              <w:rPr>
                <w:rFonts w:ascii="Times New Roman" w:hAnsi="Times New Roman"/>
                <w:lang w:val="lt-LT"/>
              </w:rPr>
              <w:t xml:space="preserve"> </w:t>
            </w:r>
            <w:r w:rsidR="00C23CD4" w:rsidRPr="002748E3">
              <w:rPr>
                <w:rFonts w:ascii="Times New Roman" w:hAnsi="Times New Roman"/>
                <w:lang w:val="lt-LT"/>
              </w:rPr>
              <w:t xml:space="preserve">mokymo įstaigos, įmonės ar asociacijos </w:t>
            </w:r>
            <w:r w:rsidR="00E5216A" w:rsidRPr="002748E3">
              <w:rPr>
                <w:rFonts w:ascii="Times New Roman" w:hAnsi="Times New Roman"/>
                <w:lang w:val="lt-LT"/>
              </w:rPr>
              <w:t>organizuotų mokymų ar seminarų naftos energetikos sektoriuje</w:t>
            </w:r>
            <w:r w:rsidRPr="002748E3">
              <w:rPr>
                <w:rFonts w:ascii="Times New Roman" w:hAnsi="Times New Roman"/>
                <w:lang w:val="lt-LT"/>
              </w:rPr>
              <w:t>.</w:t>
            </w:r>
          </w:p>
        </w:tc>
      </w:tr>
      <w:tr w:rsidR="00313864" w:rsidRPr="002748E3" w14:paraId="2996E60D" w14:textId="1B8CD5CC" w:rsidTr="009519F4">
        <w:trPr>
          <w:trHeight w:val="404"/>
        </w:trPr>
        <w:tc>
          <w:tcPr>
            <w:tcW w:w="567" w:type="dxa"/>
            <w:vAlign w:val="center"/>
          </w:tcPr>
          <w:p w14:paraId="73E98737" w14:textId="1297AA34" w:rsidR="00313864" w:rsidRPr="002748E3" w:rsidRDefault="00313864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bCs/>
                <w:lang w:val="lt-LT"/>
              </w:rPr>
            </w:pPr>
            <w:r w:rsidRPr="002748E3">
              <w:rPr>
                <w:rFonts w:ascii="Times New Roman" w:hAnsi="Times New Roman"/>
                <w:bCs/>
                <w:lang w:val="lt-LT"/>
              </w:rPr>
              <w:t xml:space="preserve">  </w:t>
            </w:r>
            <w:r w:rsidR="00B535FA" w:rsidRPr="002748E3">
              <w:rPr>
                <w:rFonts w:ascii="Times New Roman" w:hAnsi="Times New Roman"/>
                <w:bCs/>
                <w:lang w:val="lt-LT"/>
              </w:rPr>
              <w:t>9</w:t>
            </w:r>
            <w:r w:rsidRPr="002748E3">
              <w:rPr>
                <w:rFonts w:ascii="Times New Roman" w:hAnsi="Times New Roman"/>
                <w:bCs/>
                <w:lang w:val="lt-LT"/>
              </w:rPr>
              <w:t>.</w:t>
            </w:r>
          </w:p>
        </w:tc>
        <w:tc>
          <w:tcPr>
            <w:tcW w:w="1559" w:type="dxa"/>
            <w:vAlign w:val="center"/>
          </w:tcPr>
          <w:p w14:paraId="60F535ED" w14:textId="0084A3E8" w:rsidR="00313864" w:rsidRPr="002748E3" w:rsidRDefault="00313864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 w:eastAsia="lt-LT"/>
              </w:rPr>
            </w:pPr>
            <w:r w:rsidRPr="002748E3">
              <w:rPr>
                <w:rFonts w:ascii="Times New Roman" w:hAnsi="Times New Roman"/>
                <w:lang w:val="lt-LT" w:eastAsia="lt-LT"/>
              </w:rPr>
              <w:t xml:space="preserve">Naftos, naftos produktų </w:t>
            </w:r>
          </w:p>
          <w:p w14:paraId="3A22A322" w14:textId="0C6F5E34" w:rsidR="00313864" w:rsidRPr="002748E3" w:rsidRDefault="00313864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 w:eastAsia="lt-LT"/>
              </w:rPr>
            </w:pPr>
            <w:r w:rsidRPr="002748E3">
              <w:rPr>
                <w:rFonts w:ascii="Times New Roman" w:hAnsi="Times New Roman"/>
                <w:lang w:val="lt-LT" w:eastAsia="lt-LT"/>
              </w:rPr>
              <w:t>vartojimo įrenginių (degalinių) eksploatavimas.</w:t>
            </w:r>
          </w:p>
          <w:p w14:paraId="7D8761A4" w14:textId="7B90A2B1" w:rsidR="00313864" w:rsidRPr="002748E3" w:rsidRDefault="00313864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268" w:type="dxa"/>
          </w:tcPr>
          <w:p w14:paraId="4DB9BD4C" w14:textId="2610C64F" w:rsidR="00313864" w:rsidRPr="002748E3" w:rsidRDefault="00313864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748E3">
              <w:rPr>
                <w:rFonts w:ascii="Times New Roman" w:hAnsi="Times New Roman"/>
                <w:lang w:val="lt-LT"/>
              </w:rPr>
              <w:t>Darbininkų kategorijos darbuotojai, vykdantys naftos,</w:t>
            </w:r>
            <w:r w:rsidRPr="002748E3">
              <w:rPr>
                <w:rFonts w:ascii="Times New Roman" w:hAnsi="Times New Roman"/>
                <w:lang w:val="lt-LT" w:eastAsia="lt-LT"/>
              </w:rPr>
              <w:t xml:space="preserve"> naftos produktų vartojimo įrenginių (</w:t>
            </w:r>
            <w:r w:rsidR="00A77318" w:rsidRPr="002748E3">
              <w:rPr>
                <w:rFonts w:ascii="Times New Roman" w:hAnsi="Times New Roman"/>
                <w:szCs w:val="24"/>
                <w:lang w:val="lt-LT"/>
              </w:rPr>
              <w:t>skystojo kuro degalin</w:t>
            </w:r>
            <w:r w:rsidR="00545A02" w:rsidRPr="002748E3">
              <w:rPr>
                <w:rFonts w:ascii="Times New Roman" w:hAnsi="Times New Roman"/>
                <w:szCs w:val="24"/>
                <w:lang w:val="lt-LT"/>
              </w:rPr>
              <w:t>ių</w:t>
            </w:r>
            <w:r w:rsidR="00A77318" w:rsidRPr="002748E3">
              <w:rPr>
                <w:rFonts w:ascii="Times New Roman" w:hAnsi="Times New Roman"/>
                <w:szCs w:val="24"/>
                <w:lang w:val="lt-LT"/>
              </w:rPr>
              <w:t xml:space="preserve"> ir (ar) plūduriuojančiųjų skystųjų degalų </w:t>
            </w:r>
            <w:r w:rsidR="00A77318" w:rsidRPr="002748E3">
              <w:rPr>
                <w:rFonts w:ascii="Times New Roman" w:hAnsi="Times New Roman"/>
                <w:szCs w:val="24"/>
                <w:lang w:val="lt-LT"/>
              </w:rPr>
              <w:lastRenderedPageBreak/>
              <w:t>išpilstymo įrenginių</w:t>
            </w:r>
            <w:r w:rsidRPr="002748E3">
              <w:rPr>
                <w:rFonts w:ascii="Times New Roman" w:hAnsi="Times New Roman"/>
                <w:lang w:val="lt-LT" w:eastAsia="lt-LT"/>
              </w:rPr>
              <w:t xml:space="preserve">) </w:t>
            </w:r>
            <w:r w:rsidRPr="002748E3">
              <w:rPr>
                <w:rFonts w:ascii="Times New Roman" w:hAnsi="Times New Roman"/>
                <w:lang w:val="lt-LT"/>
              </w:rPr>
              <w:t>eksploatavimo darbus.</w:t>
            </w:r>
          </w:p>
          <w:p w14:paraId="699FFC07" w14:textId="77777777" w:rsidR="00313864" w:rsidRPr="002748E3" w:rsidRDefault="00313864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</w:p>
          <w:p w14:paraId="39947634" w14:textId="77777777" w:rsidR="00313864" w:rsidRPr="002748E3" w:rsidRDefault="00313864" w:rsidP="00313864">
            <w:pPr>
              <w:pStyle w:val="BodyText1"/>
              <w:jc w:val="left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7" w:type="dxa"/>
          </w:tcPr>
          <w:p w14:paraId="0F8784AE" w14:textId="38B9781D" w:rsidR="00313864" w:rsidRPr="002748E3" w:rsidRDefault="00313864" w:rsidP="00375629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748E3">
              <w:rPr>
                <w:rFonts w:ascii="Times New Roman" w:hAnsi="Times New Roman"/>
                <w:lang w:val="lt-LT"/>
              </w:rPr>
              <w:lastRenderedPageBreak/>
              <w:t>Vykdyti naftos,</w:t>
            </w:r>
            <w:r w:rsidRPr="002748E3">
              <w:rPr>
                <w:rFonts w:ascii="Times New Roman" w:hAnsi="Times New Roman"/>
                <w:lang w:val="lt-LT" w:eastAsia="lt-LT"/>
              </w:rPr>
              <w:t xml:space="preserve"> naftos produktų vartojimo įrenginių</w:t>
            </w:r>
            <w:r w:rsidR="00375629" w:rsidRPr="002748E3">
              <w:rPr>
                <w:rFonts w:ascii="Times New Roman" w:hAnsi="Times New Roman"/>
                <w:vertAlign w:val="superscript"/>
                <w:lang w:val="lt-LT" w:eastAsia="lt-LT"/>
              </w:rPr>
              <w:t>1</w:t>
            </w:r>
            <w:r w:rsidRPr="002748E3">
              <w:rPr>
                <w:rFonts w:ascii="Times New Roman" w:hAnsi="Times New Roman"/>
                <w:lang w:val="lt-LT" w:eastAsia="lt-LT"/>
              </w:rPr>
              <w:t xml:space="preserve"> (</w:t>
            </w:r>
            <w:r w:rsidR="00A77318" w:rsidRPr="002748E3">
              <w:rPr>
                <w:rFonts w:ascii="Times New Roman" w:hAnsi="Times New Roman"/>
                <w:szCs w:val="24"/>
                <w:lang w:val="lt-LT"/>
              </w:rPr>
              <w:t>skystojo kuro degalini</w:t>
            </w:r>
            <w:r w:rsidR="00E61C30" w:rsidRPr="002748E3">
              <w:rPr>
                <w:rFonts w:ascii="Times New Roman" w:hAnsi="Times New Roman"/>
                <w:szCs w:val="24"/>
                <w:lang w:val="lt-LT"/>
              </w:rPr>
              <w:t>ų</w:t>
            </w:r>
            <w:r w:rsidR="00A77318" w:rsidRPr="002748E3">
              <w:rPr>
                <w:rFonts w:ascii="Times New Roman" w:hAnsi="Times New Roman"/>
                <w:szCs w:val="24"/>
                <w:lang w:val="lt-LT"/>
              </w:rPr>
              <w:t xml:space="preserve"> ir (ar) plūduriuojančiųjų skystųjų degalų išpilstymo įrenginių</w:t>
            </w:r>
            <w:r w:rsidRPr="002748E3">
              <w:rPr>
                <w:rFonts w:ascii="Times New Roman" w:hAnsi="Times New Roman"/>
                <w:lang w:val="lt-LT" w:eastAsia="lt-LT"/>
              </w:rPr>
              <w:t xml:space="preserve">) </w:t>
            </w:r>
            <w:r w:rsidRPr="002748E3">
              <w:rPr>
                <w:rFonts w:ascii="Times New Roman" w:hAnsi="Times New Roman"/>
                <w:lang w:val="lt-LT"/>
              </w:rPr>
              <w:t xml:space="preserve">eksploatavimo </w:t>
            </w:r>
            <w:r w:rsidRPr="002748E3">
              <w:rPr>
                <w:rFonts w:ascii="Times New Roman" w:hAnsi="Times New Roman"/>
                <w:lang w:val="lt-LT"/>
              </w:rPr>
              <w:lastRenderedPageBreak/>
              <w:t>(technologinio valdymo, techninės priežiūros, remonto, matavimo, bandymo, paleidimo ir derinimo) darbus.</w:t>
            </w:r>
          </w:p>
        </w:tc>
        <w:tc>
          <w:tcPr>
            <w:tcW w:w="2835" w:type="dxa"/>
          </w:tcPr>
          <w:p w14:paraId="5CF9CE3E" w14:textId="325352DA" w:rsidR="00313864" w:rsidRPr="002748E3" w:rsidRDefault="00231474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shd w:val="clear" w:color="auto" w:fill="FFFFFF"/>
                <w:lang w:val="lt-LT"/>
              </w:rPr>
            </w:pPr>
            <w:r w:rsidRPr="002748E3">
              <w:rPr>
                <w:rFonts w:ascii="Times New Roman" w:hAnsi="Times New Roman"/>
                <w:shd w:val="clear" w:color="auto" w:fill="FFFFFF"/>
                <w:lang w:val="lt-LT"/>
              </w:rPr>
              <w:lastRenderedPageBreak/>
              <w:t>P</w:t>
            </w:r>
            <w:r w:rsidR="00313864" w:rsidRPr="002748E3">
              <w:rPr>
                <w:rFonts w:ascii="Times New Roman" w:hAnsi="Times New Roman"/>
                <w:shd w:val="clear" w:color="auto" w:fill="FFFFFF"/>
                <w:lang w:val="lt-LT"/>
              </w:rPr>
              <w:t>agrindinis išsilavinimas.</w:t>
            </w:r>
          </w:p>
        </w:tc>
        <w:tc>
          <w:tcPr>
            <w:tcW w:w="2126" w:type="dxa"/>
          </w:tcPr>
          <w:p w14:paraId="77E4D0D0" w14:textId="2339B514" w:rsidR="00313864" w:rsidRPr="002748E3" w:rsidRDefault="00313864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748E3">
              <w:rPr>
                <w:rFonts w:ascii="Times New Roman" w:hAnsi="Times New Roman"/>
                <w:lang w:val="lt-LT"/>
              </w:rPr>
              <w:t xml:space="preserve">Pagal faktiškai atliekamą </w:t>
            </w:r>
            <w:r w:rsidR="00E77F6E" w:rsidRPr="002748E3">
              <w:rPr>
                <w:rFonts w:ascii="Times New Roman" w:hAnsi="Times New Roman"/>
                <w:lang w:val="lt-LT"/>
              </w:rPr>
              <w:t>darbą</w:t>
            </w:r>
            <w:r w:rsidR="00E77F6E" w:rsidRPr="002748E3">
              <w:rPr>
                <w:rFonts w:ascii="Times New Roman" w:hAnsi="Times New Roman"/>
                <w:vertAlign w:val="superscript"/>
                <w:lang w:val="lt-LT"/>
              </w:rPr>
              <w:t>2</w:t>
            </w:r>
            <w:r w:rsidRPr="002748E3">
              <w:rPr>
                <w:rFonts w:ascii="Times New Roman" w:hAnsi="Times New Roman"/>
                <w:lang w:val="lt-LT"/>
              </w:rPr>
              <w:t>:</w:t>
            </w:r>
          </w:p>
          <w:p w14:paraId="3A01FA34" w14:textId="56FA6EA3" w:rsidR="00E77F6E" w:rsidRPr="002748E3" w:rsidRDefault="00313864" w:rsidP="004A2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48E3">
              <w:rPr>
                <w:rFonts w:ascii="Times New Roman" w:hAnsi="Times New Roman"/>
              </w:rPr>
              <w:t xml:space="preserve">1. </w:t>
            </w:r>
            <w:r w:rsidR="004A2E8B" w:rsidRPr="002748E3">
              <w:rPr>
                <w:rFonts w:ascii="Times New Roman" w:hAnsi="Times New Roman" w:cs="Times New Roman"/>
                <w:sz w:val="20"/>
                <w:szCs w:val="20"/>
              </w:rPr>
              <w:t xml:space="preserve">Naftos produktų operatoriaus </w:t>
            </w:r>
            <w:r w:rsidR="004A2E8B" w:rsidRPr="002748E3">
              <w:rPr>
                <w:rFonts w:ascii="Times New Roman" w:eastAsia="Times New Roman" w:hAnsi="Times New Roman" w:cs="Times New Roman"/>
                <w:sz w:val="20"/>
                <w:szCs w:val="20"/>
              </w:rPr>
              <w:t>mokymo program</w:t>
            </w:r>
            <w:r w:rsidR="004A2E8B" w:rsidRPr="002748E3">
              <w:rPr>
                <w:rFonts w:ascii="Times New Roman" w:hAnsi="Times New Roman" w:cs="Times New Roman"/>
                <w:sz w:val="20"/>
                <w:szCs w:val="20"/>
              </w:rPr>
              <w:t xml:space="preserve">os pažymėjimas arba </w:t>
            </w:r>
            <w:r w:rsidR="00E77F6E" w:rsidRPr="002748E3">
              <w:rPr>
                <w:rFonts w:ascii="Times New Roman" w:hAnsi="Times New Roman"/>
                <w:sz w:val="20"/>
                <w:szCs w:val="20"/>
              </w:rPr>
              <w:t xml:space="preserve">Degalinių įrenginių </w:t>
            </w:r>
            <w:r w:rsidR="00E77F6E" w:rsidRPr="002748E3">
              <w:rPr>
                <w:rFonts w:ascii="Times New Roman" w:hAnsi="Times New Roman"/>
                <w:sz w:val="20"/>
                <w:szCs w:val="20"/>
              </w:rPr>
              <w:lastRenderedPageBreak/>
              <w:t>operatoriaus mokymo programos pažymėjimas.</w:t>
            </w:r>
            <w:r w:rsidR="004A2E8B" w:rsidRPr="00274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6A01DA" w14:textId="4B76730A" w:rsidR="00313864" w:rsidRPr="002748E3" w:rsidRDefault="00E77F6E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748E3">
              <w:rPr>
                <w:rFonts w:ascii="Times New Roman" w:hAnsi="Times New Roman"/>
                <w:lang w:val="lt-LT"/>
              </w:rPr>
              <w:t>2. S</w:t>
            </w:r>
            <w:r w:rsidR="00313864" w:rsidRPr="002748E3">
              <w:rPr>
                <w:rFonts w:ascii="Times New Roman" w:hAnsi="Times New Roman"/>
                <w:lang w:val="lt-LT"/>
              </w:rPr>
              <w:t>lėginių indų operatoriaus mokymo programos pažymėjimas.</w:t>
            </w:r>
          </w:p>
          <w:p w14:paraId="6E054258" w14:textId="2B76B889" w:rsidR="00313864" w:rsidRPr="002748E3" w:rsidRDefault="00E77F6E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748E3">
              <w:rPr>
                <w:rFonts w:ascii="Times New Roman" w:hAnsi="Times New Roman"/>
                <w:lang w:val="lt-LT"/>
              </w:rPr>
              <w:t>3</w:t>
            </w:r>
            <w:r w:rsidR="00313864" w:rsidRPr="002748E3">
              <w:rPr>
                <w:rFonts w:ascii="Times New Roman" w:hAnsi="Times New Roman"/>
                <w:lang w:val="lt-LT"/>
              </w:rPr>
              <w:t xml:space="preserve">. </w:t>
            </w:r>
            <w:r w:rsidR="005E5F9A" w:rsidRPr="002748E3">
              <w:rPr>
                <w:rFonts w:ascii="Times New Roman" w:hAnsi="Times New Roman"/>
                <w:lang w:val="lt-LT"/>
              </w:rPr>
              <w:t xml:space="preserve">Slėginių </w:t>
            </w:r>
            <w:r w:rsidR="00313864" w:rsidRPr="002748E3">
              <w:rPr>
                <w:rFonts w:ascii="Times New Roman" w:hAnsi="Times New Roman"/>
                <w:lang w:val="lt-LT"/>
              </w:rPr>
              <w:t xml:space="preserve">vamzdynų operatoriaus mokymo programos pažymėjimas. </w:t>
            </w:r>
          </w:p>
          <w:p w14:paraId="25B0AF02" w14:textId="78AE4CA2" w:rsidR="00E77F6E" w:rsidRPr="002748E3" w:rsidRDefault="00E77F6E" w:rsidP="00E77F6E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 w:eastAsia="lt-LT"/>
              </w:rPr>
            </w:pPr>
            <w:r w:rsidRPr="002748E3">
              <w:rPr>
                <w:rFonts w:ascii="Times New Roman" w:hAnsi="Times New Roman"/>
                <w:lang w:val="lt-LT" w:eastAsia="lt-LT"/>
              </w:rPr>
              <w:t>4</w:t>
            </w:r>
            <w:r w:rsidR="00313864" w:rsidRPr="002748E3">
              <w:rPr>
                <w:rFonts w:ascii="Times New Roman" w:hAnsi="Times New Roman"/>
                <w:lang w:val="lt-LT" w:eastAsia="lt-LT"/>
              </w:rPr>
              <w:t xml:space="preserve">. </w:t>
            </w:r>
            <w:r w:rsidRPr="002748E3">
              <w:rPr>
                <w:rFonts w:ascii="Times New Roman" w:hAnsi="Times New Roman"/>
                <w:lang w:val="lt-LT" w:eastAsia="lt-LT"/>
              </w:rPr>
              <w:t xml:space="preserve">Naftos, naftos produktų </w:t>
            </w:r>
          </w:p>
          <w:p w14:paraId="5E924A9D" w14:textId="77777777" w:rsidR="004639AC" w:rsidRPr="002748E3" w:rsidRDefault="00E77F6E" w:rsidP="004639AC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 w:eastAsia="lt-LT"/>
              </w:rPr>
            </w:pPr>
            <w:r w:rsidRPr="002748E3">
              <w:rPr>
                <w:rFonts w:ascii="Times New Roman" w:hAnsi="Times New Roman"/>
                <w:lang w:val="lt-LT" w:eastAsia="lt-LT"/>
              </w:rPr>
              <w:t xml:space="preserve">vartojimo įrenginių </w:t>
            </w:r>
            <w:r w:rsidR="001C72A6" w:rsidRPr="002748E3">
              <w:rPr>
                <w:rFonts w:ascii="Times New Roman" w:hAnsi="Times New Roman"/>
                <w:lang w:val="lt-LT"/>
              </w:rPr>
              <w:t>operatoriaus mokymo programos pažymėjimas</w:t>
            </w:r>
            <w:r w:rsidR="001C72A6" w:rsidRPr="002748E3" w:rsidDel="00E77F6E">
              <w:rPr>
                <w:rFonts w:ascii="Times New Roman" w:hAnsi="Times New Roman"/>
                <w:lang w:val="lt-LT" w:eastAsia="lt-LT"/>
              </w:rPr>
              <w:t xml:space="preserve"> </w:t>
            </w:r>
            <w:r w:rsidR="001C72A6" w:rsidRPr="002748E3">
              <w:rPr>
                <w:rFonts w:ascii="Times New Roman" w:hAnsi="Times New Roman"/>
                <w:lang w:val="lt-LT" w:eastAsia="lt-LT"/>
              </w:rPr>
              <w:t xml:space="preserve"> ir</w:t>
            </w:r>
            <w:r w:rsidR="001C72A6" w:rsidRPr="002748E3" w:rsidDel="00E77F6E">
              <w:rPr>
                <w:rFonts w:ascii="Times New Roman" w:hAnsi="Times New Roman"/>
                <w:lang w:val="lt-LT" w:eastAsia="lt-LT"/>
              </w:rPr>
              <w:t xml:space="preserve"> </w:t>
            </w:r>
            <w:r w:rsidR="00313864" w:rsidRPr="002748E3">
              <w:rPr>
                <w:rFonts w:ascii="Times New Roman" w:hAnsi="Times New Roman"/>
                <w:lang w:val="lt-LT" w:eastAsia="lt-LT"/>
              </w:rPr>
              <w:t xml:space="preserve">elektrocheminės saugos nuo korozijos įrenginių </w:t>
            </w:r>
            <w:r w:rsidRPr="002748E3">
              <w:rPr>
                <w:rFonts w:ascii="Times New Roman" w:hAnsi="Times New Roman"/>
                <w:lang w:val="lt-LT"/>
              </w:rPr>
              <w:t>operatoriaus mokymo programos pažymėjimas</w:t>
            </w:r>
            <w:r w:rsidRPr="002748E3" w:rsidDel="00E77F6E"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2748E3">
              <w:rPr>
                <w:rFonts w:ascii="Times New Roman" w:hAnsi="Times New Roman"/>
                <w:lang w:val="lt-LT" w:eastAsia="lt-LT"/>
              </w:rPr>
              <w:t xml:space="preserve"> </w:t>
            </w:r>
            <w:r w:rsidR="004639AC" w:rsidRPr="002748E3">
              <w:rPr>
                <w:rFonts w:ascii="Times New Roman" w:hAnsi="Times New Roman"/>
                <w:lang w:val="lt-LT" w:eastAsia="lt-LT"/>
              </w:rPr>
              <w:t xml:space="preserve">ir pradinė apsaugos nuo elektros </w:t>
            </w:r>
            <w:r w:rsidR="004639AC" w:rsidRPr="002748E3">
              <w:rPr>
                <w:rFonts w:ascii="Times New Roman" w:hAnsi="Times New Roman"/>
                <w:lang w:val="lt-LT"/>
              </w:rPr>
              <w:t xml:space="preserve">iki </w:t>
            </w:r>
            <w:r w:rsidR="004639AC" w:rsidRPr="002748E3">
              <w:rPr>
                <w:rFonts w:ascii="Times New Roman" w:hAnsi="Times New Roman"/>
                <w:lang w:val="lt-LT" w:eastAsia="lt-LT"/>
              </w:rPr>
              <w:t>1000 V kategorija PK</w:t>
            </w:r>
            <w:r w:rsidR="004639AC" w:rsidRPr="002748E3">
              <w:rPr>
                <w:rFonts w:ascii="Times New Roman" w:hAnsi="Times New Roman"/>
                <w:lang w:val="lt-LT"/>
              </w:rPr>
              <w:t>.</w:t>
            </w:r>
          </w:p>
          <w:p w14:paraId="096708F2" w14:textId="77777777" w:rsidR="00E77F6E" w:rsidRPr="002748E3" w:rsidRDefault="00313864" w:rsidP="00E77F6E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 w:eastAsia="lt-LT"/>
              </w:rPr>
            </w:pPr>
            <w:r w:rsidRPr="002748E3">
              <w:rPr>
                <w:rFonts w:ascii="Times New Roman" w:hAnsi="Times New Roman"/>
                <w:lang w:val="lt-LT" w:eastAsia="lt-LT"/>
              </w:rPr>
              <w:t xml:space="preserve">6. </w:t>
            </w:r>
            <w:r w:rsidR="00E77F6E" w:rsidRPr="002748E3">
              <w:rPr>
                <w:rFonts w:ascii="Times New Roman" w:hAnsi="Times New Roman"/>
                <w:lang w:val="lt-LT" w:eastAsia="lt-LT"/>
              </w:rPr>
              <w:t xml:space="preserve">Naftos, naftos produktų </w:t>
            </w:r>
          </w:p>
          <w:p w14:paraId="2748A962" w14:textId="3E1C5CF4" w:rsidR="00313864" w:rsidRPr="002748E3" w:rsidRDefault="00E77F6E" w:rsidP="004639AC">
            <w:pPr>
              <w:pStyle w:val="BodyText1"/>
              <w:ind w:firstLine="0"/>
              <w:jc w:val="left"/>
              <w:rPr>
                <w:rFonts w:ascii="Times New Roman" w:hAnsi="Times New Roman"/>
                <w:lang w:val="lt-LT"/>
              </w:rPr>
            </w:pPr>
            <w:r w:rsidRPr="002748E3">
              <w:rPr>
                <w:rFonts w:ascii="Times New Roman" w:hAnsi="Times New Roman"/>
                <w:lang w:val="lt-LT" w:eastAsia="lt-LT"/>
              </w:rPr>
              <w:t xml:space="preserve">vartojimo įrenginių </w:t>
            </w:r>
            <w:r w:rsidR="00313864" w:rsidRPr="002748E3">
              <w:rPr>
                <w:rFonts w:ascii="Times New Roman" w:hAnsi="Times New Roman"/>
                <w:lang w:val="lt-LT" w:eastAsia="lt-LT"/>
              </w:rPr>
              <w:t>apsaugos, automatikos ir valdymo sistemų </w:t>
            </w:r>
            <w:r w:rsidRPr="002748E3">
              <w:rPr>
                <w:rFonts w:ascii="Times New Roman" w:hAnsi="Times New Roman"/>
                <w:lang w:val="lt-LT"/>
              </w:rPr>
              <w:t>operatoriaus mokymo programos pažymėjimas</w:t>
            </w:r>
            <w:r w:rsidRPr="002748E3" w:rsidDel="00E77F6E"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2748E3">
              <w:rPr>
                <w:rFonts w:ascii="Times New Roman" w:hAnsi="Times New Roman"/>
                <w:lang w:val="lt-LT" w:eastAsia="lt-LT"/>
              </w:rPr>
              <w:t xml:space="preserve"> </w:t>
            </w:r>
            <w:r w:rsidR="004639AC" w:rsidRPr="002748E3">
              <w:rPr>
                <w:rFonts w:ascii="Times New Roman" w:hAnsi="Times New Roman"/>
                <w:lang w:val="lt-LT" w:eastAsia="lt-LT"/>
              </w:rPr>
              <w:t xml:space="preserve">ir pradinė apsaugos nuo elektros </w:t>
            </w:r>
            <w:r w:rsidR="004639AC" w:rsidRPr="002748E3">
              <w:rPr>
                <w:rFonts w:ascii="Times New Roman" w:hAnsi="Times New Roman"/>
                <w:lang w:val="lt-LT"/>
              </w:rPr>
              <w:t xml:space="preserve">iki </w:t>
            </w:r>
            <w:r w:rsidR="004639AC" w:rsidRPr="002748E3">
              <w:rPr>
                <w:rFonts w:ascii="Times New Roman" w:hAnsi="Times New Roman"/>
                <w:lang w:val="lt-LT" w:eastAsia="lt-LT"/>
              </w:rPr>
              <w:t>1000 V kategorija PK</w:t>
            </w:r>
            <w:r w:rsidR="004639AC" w:rsidRPr="002748E3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2693" w:type="dxa"/>
          </w:tcPr>
          <w:p w14:paraId="04F2C16A" w14:textId="19F1C955" w:rsidR="00313864" w:rsidRPr="002748E3" w:rsidRDefault="00313864" w:rsidP="00313864">
            <w:pPr>
              <w:pStyle w:val="BodyText1"/>
              <w:ind w:firstLine="0"/>
              <w:jc w:val="left"/>
              <w:rPr>
                <w:rFonts w:ascii="Times New Roman" w:hAnsi="Times New Roman"/>
                <w:b/>
                <w:lang w:val="lt-LT"/>
              </w:rPr>
            </w:pPr>
            <w:r w:rsidRPr="002748E3">
              <w:rPr>
                <w:rFonts w:ascii="Times New Roman" w:hAnsi="Times New Roman"/>
                <w:lang w:val="lt-LT"/>
              </w:rPr>
              <w:lastRenderedPageBreak/>
              <w:t xml:space="preserve">12 akademinių valandų per </w:t>
            </w:r>
            <w:r w:rsidR="00B06175" w:rsidRPr="002748E3">
              <w:rPr>
                <w:rFonts w:ascii="Times New Roman" w:hAnsi="Times New Roman"/>
                <w:lang w:val="lt-LT"/>
              </w:rPr>
              <w:t xml:space="preserve">paskutiniuosius </w:t>
            </w:r>
            <w:r w:rsidRPr="002748E3">
              <w:rPr>
                <w:rFonts w:ascii="Times New Roman" w:hAnsi="Times New Roman"/>
                <w:lang w:val="lt-LT"/>
              </w:rPr>
              <w:t>3 metus</w:t>
            </w:r>
            <w:r w:rsidR="00E5216A" w:rsidRPr="002748E3">
              <w:rPr>
                <w:rFonts w:ascii="Times New Roman" w:hAnsi="Times New Roman"/>
                <w:lang w:val="lt-LT"/>
              </w:rPr>
              <w:t xml:space="preserve"> </w:t>
            </w:r>
            <w:r w:rsidR="00C23CD4" w:rsidRPr="002748E3">
              <w:rPr>
                <w:rFonts w:ascii="Times New Roman" w:hAnsi="Times New Roman"/>
                <w:lang w:val="lt-LT"/>
              </w:rPr>
              <w:t xml:space="preserve">mokymo įstaigos, įmonės ar asociacijos </w:t>
            </w:r>
            <w:r w:rsidR="00E5216A" w:rsidRPr="002748E3">
              <w:rPr>
                <w:rFonts w:ascii="Times New Roman" w:hAnsi="Times New Roman"/>
                <w:lang w:val="lt-LT"/>
              </w:rPr>
              <w:t>organizuotų mokymų ar seminarų naftos energetikos sektoriuje</w:t>
            </w:r>
            <w:r w:rsidRPr="002748E3">
              <w:rPr>
                <w:rFonts w:ascii="Times New Roman" w:hAnsi="Times New Roman"/>
                <w:lang w:val="lt-LT"/>
              </w:rPr>
              <w:t>.</w:t>
            </w:r>
          </w:p>
        </w:tc>
      </w:tr>
    </w:tbl>
    <w:p w14:paraId="1CB37056" w14:textId="77777777" w:rsidR="00EC0088" w:rsidRPr="002748E3" w:rsidRDefault="00EC0088" w:rsidP="00776E4C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</w:p>
    <w:p w14:paraId="52BAED79" w14:textId="5FB26707" w:rsidR="00EC0088" w:rsidRPr="002748E3" w:rsidRDefault="00EC0088" w:rsidP="00776E4C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2748E3">
        <w:rPr>
          <w:rFonts w:ascii="Times New Roman" w:hAnsi="Times New Roman" w:cs="Times New Roman"/>
          <w:sz w:val="20"/>
          <w:szCs w:val="20"/>
        </w:rPr>
        <w:t>Pastabos:</w:t>
      </w:r>
    </w:p>
    <w:p w14:paraId="5643951A" w14:textId="77777777" w:rsidR="00EC0088" w:rsidRPr="002748E3" w:rsidRDefault="00EC0088" w:rsidP="00776E4C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</w:p>
    <w:p w14:paraId="179762BC" w14:textId="6B78602C" w:rsidR="00666D31" w:rsidRPr="002748E3" w:rsidRDefault="00666D31" w:rsidP="00117E7D">
      <w:pPr>
        <w:pStyle w:val="Sraopastraip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48E3">
        <w:rPr>
          <w:rFonts w:ascii="Times New Roman" w:hAnsi="Times New Roman" w:cs="Times New Roman"/>
          <w:sz w:val="20"/>
          <w:szCs w:val="20"/>
        </w:rPr>
        <w:t>*- kas nereikalinga išbraukti.</w:t>
      </w:r>
    </w:p>
    <w:p w14:paraId="0642C108" w14:textId="6CD23E04" w:rsidR="00176B7A" w:rsidRPr="002748E3" w:rsidRDefault="00595BA7" w:rsidP="00117E7D">
      <w:pPr>
        <w:pStyle w:val="Sraopastraipa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2748E3">
        <w:rPr>
          <w:rFonts w:ascii="Times New Roman" w:hAnsi="Times New Roman"/>
        </w:rPr>
        <w:t>¹</w:t>
      </w:r>
      <w:r w:rsidRPr="002748E3">
        <w:t xml:space="preserve"> </w:t>
      </w:r>
      <w:r w:rsidR="00176B7A" w:rsidRPr="002748E3">
        <w:rPr>
          <w:rFonts w:ascii="Times New Roman" w:hAnsi="Times New Roman"/>
        </w:rPr>
        <w:t xml:space="preserve"> </w:t>
      </w:r>
      <w:r w:rsidR="008D2480" w:rsidRPr="002748E3">
        <w:rPr>
          <w:rFonts w:ascii="Times New Roman" w:hAnsi="Times New Roman"/>
        </w:rPr>
        <w:t>–</w:t>
      </w:r>
      <w:r w:rsidR="00176B7A" w:rsidRPr="002748E3">
        <w:rPr>
          <w:rFonts w:ascii="Times New Roman" w:hAnsi="Times New Roman"/>
        </w:rPr>
        <w:t xml:space="preserve"> </w:t>
      </w:r>
      <w:r w:rsidR="001C72A6" w:rsidRPr="002748E3">
        <w:rPr>
          <w:rFonts w:ascii="Times New Roman" w:hAnsi="Times New Roman"/>
        </w:rPr>
        <w:t xml:space="preserve"> Nurodomas konkretus naftos ir naftos produktų įrenginių tipas ir parametrai, pvz.: talpyklų iki 10 000 m</w:t>
      </w:r>
      <w:r w:rsidR="001C72A6" w:rsidRPr="002748E3">
        <w:rPr>
          <w:rFonts w:ascii="Times New Roman" w:hAnsi="Times New Roman"/>
          <w:vertAlign w:val="superscript"/>
        </w:rPr>
        <w:t>3</w:t>
      </w:r>
      <w:r w:rsidR="001C72A6" w:rsidRPr="002748E3">
        <w:rPr>
          <w:rFonts w:ascii="Times New Roman" w:hAnsi="Times New Roman"/>
        </w:rPr>
        <w:t>; talpyklų virš 10 000 m</w:t>
      </w:r>
      <w:r w:rsidR="001C72A6" w:rsidRPr="002748E3">
        <w:rPr>
          <w:rFonts w:ascii="Times New Roman" w:hAnsi="Times New Roman"/>
          <w:vertAlign w:val="superscript"/>
        </w:rPr>
        <w:t>3</w:t>
      </w:r>
      <w:r w:rsidR="001C72A6" w:rsidRPr="002748E3">
        <w:rPr>
          <w:rFonts w:ascii="Times New Roman" w:hAnsi="Times New Roman"/>
        </w:rPr>
        <w:t>.</w:t>
      </w:r>
    </w:p>
    <w:p w14:paraId="234B0CBA" w14:textId="1E3995F9" w:rsidR="001C72A6" w:rsidRPr="002748E3" w:rsidRDefault="008D2480" w:rsidP="00117E7D">
      <w:pPr>
        <w:pStyle w:val="Sraopastraipa"/>
        <w:numPr>
          <w:ilvl w:val="0"/>
          <w:numId w:val="6"/>
        </w:numPr>
        <w:spacing w:after="0"/>
      </w:pPr>
      <w:r w:rsidRPr="002748E3">
        <w:rPr>
          <w:rFonts w:ascii="Times New Roman" w:hAnsi="Times New Roman"/>
          <w:sz w:val="20"/>
          <w:szCs w:val="20"/>
          <w:vertAlign w:val="superscript"/>
        </w:rPr>
        <w:t>2</w:t>
      </w:r>
      <w:r w:rsidRPr="002748E3">
        <w:rPr>
          <w:rFonts w:ascii="Times New Roman" w:hAnsi="Times New Roman"/>
          <w:sz w:val="20"/>
          <w:szCs w:val="20"/>
        </w:rPr>
        <w:t xml:space="preserve"> – </w:t>
      </w:r>
      <w:r w:rsidR="001C72A6" w:rsidRPr="002748E3">
        <w:rPr>
          <w:rFonts w:ascii="Times New Roman" w:hAnsi="Times New Roman"/>
        </w:rPr>
        <w:t>Specialiųjų kvalifikacinių žinių mokymo programų baigimo pažymėjimai pateikiami atsižvelgiant į faktiškai atliekamą darbą arba numatomus atlikti darbus.</w:t>
      </w:r>
    </w:p>
    <w:p w14:paraId="19C763D1" w14:textId="00A95AB5" w:rsidR="00595BA7" w:rsidRPr="002748E3" w:rsidRDefault="00595BA7" w:rsidP="001C72A6">
      <w:pPr>
        <w:spacing w:after="0"/>
      </w:pPr>
    </w:p>
    <w:sectPr w:rsidR="00595BA7" w:rsidRPr="002748E3" w:rsidSect="00776E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864" w:right="1440" w:bottom="288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425A5" w14:textId="77777777" w:rsidR="0021234B" w:rsidRDefault="0021234B" w:rsidP="001A3B68">
      <w:pPr>
        <w:spacing w:after="0" w:line="240" w:lineRule="auto"/>
      </w:pPr>
      <w:r>
        <w:separator/>
      </w:r>
    </w:p>
  </w:endnote>
  <w:endnote w:type="continuationSeparator" w:id="0">
    <w:p w14:paraId="501A24AB" w14:textId="77777777" w:rsidR="0021234B" w:rsidRDefault="0021234B" w:rsidP="001A3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DDC6F" w14:textId="77777777" w:rsidR="002748E3" w:rsidRDefault="002748E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5209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EA320C" w14:textId="1AE8A17E" w:rsidR="005F6177" w:rsidRDefault="005F6177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71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8EE447" w14:textId="77777777" w:rsidR="005F6177" w:rsidRDefault="005F617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1FE9E" w14:textId="77777777" w:rsidR="002748E3" w:rsidRDefault="002748E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2ADA8" w14:textId="77777777" w:rsidR="0021234B" w:rsidRDefault="0021234B" w:rsidP="001A3B68">
      <w:pPr>
        <w:spacing w:after="0" w:line="240" w:lineRule="auto"/>
      </w:pPr>
      <w:r>
        <w:separator/>
      </w:r>
    </w:p>
  </w:footnote>
  <w:footnote w:type="continuationSeparator" w:id="0">
    <w:p w14:paraId="7B278837" w14:textId="77777777" w:rsidR="0021234B" w:rsidRDefault="0021234B" w:rsidP="001A3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6ACBB" w14:textId="77777777" w:rsidR="002748E3" w:rsidRDefault="002748E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861B8" w14:textId="7F432061" w:rsidR="003D3BB4" w:rsidRPr="00D60913" w:rsidRDefault="003D3BB4" w:rsidP="003D3BB4">
    <w:pPr>
      <w:tabs>
        <w:tab w:val="left" w:pos="7380"/>
      </w:tabs>
      <w:spacing w:line="360" w:lineRule="auto"/>
      <w:ind w:left="10065" w:firstLine="720"/>
      <w:rPr>
        <w:b/>
        <w:szCs w:val="24"/>
      </w:rPr>
    </w:pPr>
    <w:r w:rsidRPr="00D60913">
      <w:rPr>
        <w:b/>
        <w:szCs w:val="24"/>
      </w:rPr>
      <w:t xml:space="preserve">         </w:t>
    </w:r>
    <w:r>
      <w:rPr>
        <w:b/>
        <w:szCs w:val="24"/>
      </w:rPr>
      <w:t xml:space="preserve"> </w:t>
    </w:r>
    <w:r w:rsidRPr="00D60913">
      <w:rPr>
        <w:b/>
        <w:szCs w:val="24"/>
      </w:rPr>
      <w:t xml:space="preserve">  Projekt</w:t>
    </w:r>
    <w:r w:rsidR="002748E3">
      <w:rPr>
        <w:b/>
        <w:szCs w:val="24"/>
      </w:rPr>
      <w:t>as</w:t>
    </w:r>
  </w:p>
  <w:p w14:paraId="2789C21C" w14:textId="0BE0451B" w:rsidR="003D3BB4" w:rsidRPr="00D60913" w:rsidRDefault="003D3BB4" w:rsidP="003D3BB4">
    <w:pPr>
      <w:spacing w:line="360" w:lineRule="auto"/>
      <w:ind w:left="9923" w:firstLine="720"/>
      <w:rPr>
        <w:b/>
        <w:szCs w:val="24"/>
      </w:rPr>
    </w:pPr>
  </w:p>
  <w:p w14:paraId="0A101C60" w14:textId="77777777" w:rsidR="005F6177" w:rsidRDefault="005F6177">
    <w:pPr>
      <w:pStyle w:val="Antrats"/>
    </w:pPr>
  </w:p>
  <w:p w14:paraId="2676602A" w14:textId="63FDD00B" w:rsidR="005F6177" w:rsidRPr="001A3B68" w:rsidRDefault="005F6177" w:rsidP="00177494">
    <w:pPr>
      <w:pStyle w:val="Antrats"/>
      <w:jc w:val="right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7DFCF" w14:textId="77777777" w:rsidR="002748E3" w:rsidRDefault="002748E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371F"/>
    <w:multiLevelType w:val="hybridMultilevel"/>
    <w:tmpl w:val="5C36ECF8"/>
    <w:lvl w:ilvl="0" w:tplc="E02A32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F61D80"/>
    <w:multiLevelType w:val="hybridMultilevel"/>
    <w:tmpl w:val="B282C0B2"/>
    <w:lvl w:ilvl="0" w:tplc="B7C0C55A">
      <w:start w:val="1"/>
      <w:numFmt w:val="bullet"/>
      <w:lvlText w:val="-"/>
      <w:lvlJc w:val="left"/>
      <w:pPr>
        <w:ind w:left="123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253F1321"/>
    <w:multiLevelType w:val="multilevel"/>
    <w:tmpl w:val="0F4AC7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7FA5616"/>
    <w:multiLevelType w:val="hybridMultilevel"/>
    <w:tmpl w:val="D43CA41A"/>
    <w:lvl w:ilvl="0" w:tplc="A8E62C2A">
      <w:start w:val="2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2D301E"/>
    <w:multiLevelType w:val="hybridMultilevel"/>
    <w:tmpl w:val="2578DC02"/>
    <w:lvl w:ilvl="0" w:tplc="31DC561E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65FB4"/>
    <w:multiLevelType w:val="multilevel"/>
    <w:tmpl w:val="9C18EEA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num w:numId="1" w16cid:durableId="779489093">
    <w:abstractNumId w:val="4"/>
  </w:num>
  <w:num w:numId="2" w16cid:durableId="400518352">
    <w:abstractNumId w:val="3"/>
  </w:num>
  <w:num w:numId="3" w16cid:durableId="1031683893">
    <w:abstractNumId w:val="5"/>
  </w:num>
  <w:num w:numId="4" w16cid:durableId="1572621176">
    <w:abstractNumId w:val="1"/>
  </w:num>
  <w:num w:numId="5" w16cid:durableId="518667318">
    <w:abstractNumId w:val="2"/>
  </w:num>
  <w:num w:numId="6" w16cid:durableId="277876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39A"/>
    <w:rsid w:val="000006A8"/>
    <w:rsid w:val="00001EDC"/>
    <w:rsid w:val="00004289"/>
    <w:rsid w:val="000103EC"/>
    <w:rsid w:val="000114E2"/>
    <w:rsid w:val="000271BB"/>
    <w:rsid w:val="00034ED7"/>
    <w:rsid w:val="00042AB6"/>
    <w:rsid w:val="00061115"/>
    <w:rsid w:val="00061B2A"/>
    <w:rsid w:val="00063E8D"/>
    <w:rsid w:val="00070803"/>
    <w:rsid w:val="00076D95"/>
    <w:rsid w:val="0008314A"/>
    <w:rsid w:val="000908A1"/>
    <w:rsid w:val="000A2398"/>
    <w:rsid w:val="000A3F01"/>
    <w:rsid w:val="000C669E"/>
    <w:rsid w:val="000C6B47"/>
    <w:rsid w:val="000D297A"/>
    <w:rsid w:val="000D47B1"/>
    <w:rsid w:val="000D74D4"/>
    <w:rsid w:val="000E36D6"/>
    <w:rsid w:val="0010429A"/>
    <w:rsid w:val="00105F50"/>
    <w:rsid w:val="00112E36"/>
    <w:rsid w:val="00117E7D"/>
    <w:rsid w:val="00122B69"/>
    <w:rsid w:val="001245AB"/>
    <w:rsid w:val="00125274"/>
    <w:rsid w:val="00125BDB"/>
    <w:rsid w:val="0012639A"/>
    <w:rsid w:val="00126E53"/>
    <w:rsid w:val="001335DE"/>
    <w:rsid w:val="00133B09"/>
    <w:rsid w:val="00147A1C"/>
    <w:rsid w:val="00147FF9"/>
    <w:rsid w:val="00150B4A"/>
    <w:rsid w:val="001567CA"/>
    <w:rsid w:val="0016325A"/>
    <w:rsid w:val="00163F42"/>
    <w:rsid w:val="00174912"/>
    <w:rsid w:val="001767D2"/>
    <w:rsid w:val="00176B7A"/>
    <w:rsid w:val="00177494"/>
    <w:rsid w:val="001936D0"/>
    <w:rsid w:val="001A1635"/>
    <w:rsid w:val="001A1F7F"/>
    <w:rsid w:val="001A3B68"/>
    <w:rsid w:val="001B6289"/>
    <w:rsid w:val="001C2B72"/>
    <w:rsid w:val="001C3FAC"/>
    <w:rsid w:val="001C72A6"/>
    <w:rsid w:val="001F0D4B"/>
    <w:rsid w:val="001F230F"/>
    <w:rsid w:val="001F50B6"/>
    <w:rsid w:val="001F5575"/>
    <w:rsid w:val="001F79A7"/>
    <w:rsid w:val="00207FC1"/>
    <w:rsid w:val="0021234B"/>
    <w:rsid w:val="00220C58"/>
    <w:rsid w:val="00220EA2"/>
    <w:rsid w:val="00221ABC"/>
    <w:rsid w:val="00225174"/>
    <w:rsid w:val="0022759F"/>
    <w:rsid w:val="00231474"/>
    <w:rsid w:val="002314CC"/>
    <w:rsid w:val="002353E8"/>
    <w:rsid w:val="00242EEC"/>
    <w:rsid w:val="00245949"/>
    <w:rsid w:val="00261DB8"/>
    <w:rsid w:val="00264223"/>
    <w:rsid w:val="00264ECC"/>
    <w:rsid w:val="00271E71"/>
    <w:rsid w:val="002748E3"/>
    <w:rsid w:val="00280B1E"/>
    <w:rsid w:val="00286E39"/>
    <w:rsid w:val="00287F3D"/>
    <w:rsid w:val="00297D88"/>
    <w:rsid w:val="002A2D6A"/>
    <w:rsid w:val="002A2F8F"/>
    <w:rsid w:val="002B403C"/>
    <w:rsid w:val="002B4C5C"/>
    <w:rsid w:val="002B66A4"/>
    <w:rsid w:val="002C3E62"/>
    <w:rsid w:val="002C41C8"/>
    <w:rsid w:val="002C6D40"/>
    <w:rsid w:val="002F4DE4"/>
    <w:rsid w:val="002F5733"/>
    <w:rsid w:val="002F7393"/>
    <w:rsid w:val="00306F99"/>
    <w:rsid w:val="00312C47"/>
    <w:rsid w:val="00313864"/>
    <w:rsid w:val="00325D5D"/>
    <w:rsid w:val="0032637D"/>
    <w:rsid w:val="00330745"/>
    <w:rsid w:val="00331B81"/>
    <w:rsid w:val="0033247B"/>
    <w:rsid w:val="00334D9E"/>
    <w:rsid w:val="00335368"/>
    <w:rsid w:val="00335B81"/>
    <w:rsid w:val="003364BD"/>
    <w:rsid w:val="003370DC"/>
    <w:rsid w:val="003371A4"/>
    <w:rsid w:val="00346580"/>
    <w:rsid w:val="003468BB"/>
    <w:rsid w:val="00354277"/>
    <w:rsid w:val="003614C5"/>
    <w:rsid w:val="00362754"/>
    <w:rsid w:val="003628AF"/>
    <w:rsid w:val="003630E6"/>
    <w:rsid w:val="003656D1"/>
    <w:rsid w:val="00366ABC"/>
    <w:rsid w:val="00371D35"/>
    <w:rsid w:val="00375175"/>
    <w:rsid w:val="00375629"/>
    <w:rsid w:val="00377A60"/>
    <w:rsid w:val="00386142"/>
    <w:rsid w:val="00387C2B"/>
    <w:rsid w:val="003933BC"/>
    <w:rsid w:val="00394E49"/>
    <w:rsid w:val="00397FA9"/>
    <w:rsid w:val="003A1C0B"/>
    <w:rsid w:val="003A4145"/>
    <w:rsid w:val="003B4F3E"/>
    <w:rsid w:val="003C5679"/>
    <w:rsid w:val="003D1A5D"/>
    <w:rsid w:val="003D2F93"/>
    <w:rsid w:val="003D3BB4"/>
    <w:rsid w:val="003D4A69"/>
    <w:rsid w:val="003E33F0"/>
    <w:rsid w:val="003E3EC0"/>
    <w:rsid w:val="003E756A"/>
    <w:rsid w:val="003F147A"/>
    <w:rsid w:val="003F16F7"/>
    <w:rsid w:val="003F4EB1"/>
    <w:rsid w:val="003F5995"/>
    <w:rsid w:val="003F5D68"/>
    <w:rsid w:val="004021E6"/>
    <w:rsid w:val="004053D0"/>
    <w:rsid w:val="00405767"/>
    <w:rsid w:val="0041135B"/>
    <w:rsid w:val="00413F94"/>
    <w:rsid w:val="00421146"/>
    <w:rsid w:val="00434B5A"/>
    <w:rsid w:val="004471BD"/>
    <w:rsid w:val="00454A33"/>
    <w:rsid w:val="00460DD9"/>
    <w:rsid w:val="004639AC"/>
    <w:rsid w:val="004652E5"/>
    <w:rsid w:val="00467CDD"/>
    <w:rsid w:val="0047050A"/>
    <w:rsid w:val="00475258"/>
    <w:rsid w:val="004820FA"/>
    <w:rsid w:val="0048249E"/>
    <w:rsid w:val="00487F85"/>
    <w:rsid w:val="0049209D"/>
    <w:rsid w:val="004A1A41"/>
    <w:rsid w:val="004A2E8B"/>
    <w:rsid w:val="004B664E"/>
    <w:rsid w:val="004C12F5"/>
    <w:rsid w:val="004C1D62"/>
    <w:rsid w:val="004C261F"/>
    <w:rsid w:val="004D0BD8"/>
    <w:rsid w:val="004D6B20"/>
    <w:rsid w:val="004E189A"/>
    <w:rsid w:val="004E2B38"/>
    <w:rsid w:val="004F1053"/>
    <w:rsid w:val="004F2238"/>
    <w:rsid w:val="0050471B"/>
    <w:rsid w:val="0050636C"/>
    <w:rsid w:val="0051031B"/>
    <w:rsid w:val="00511EDB"/>
    <w:rsid w:val="005246D7"/>
    <w:rsid w:val="00533CAA"/>
    <w:rsid w:val="0053430E"/>
    <w:rsid w:val="00535670"/>
    <w:rsid w:val="00543945"/>
    <w:rsid w:val="00545A02"/>
    <w:rsid w:val="00546408"/>
    <w:rsid w:val="0055000A"/>
    <w:rsid w:val="005769C7"/>
    <w:rsid w:val="00590BB0"/>
    <w:rsid w:val="00595BA7"/>
    <w:rsid w:val="005A00A3"/>
    <w:rsid w:val="005A6F15"/>
    <w:rsid w:val="005B395F"/>
    <w:rsid w:val="005B6185"/>
    <w:rsid w:val="005B7F2E"/>
    <w:rsid w:val="005D2A36"/>
    <w:rsid w:val="005D7198"/>
    <w:rsid w:val="005E1F7F"/>
    <w:rsid w:val="005E26D8"/>
    <w:rsid w:val="005E5F9A"/>
    <w:rsid w:val="005F449B"/>
    <w:rsid w:val="005F6177"/>
    <w:rsid w:val="0060115C"/>
    <w:rsid w:val="00602920"/>
    <w:rsid w:val="006120E7"/>
    <w:rsid w:val="006122DB"/>
    <w:rsid w:val="00617E75"/>
    <w:rsid w:val="00620C44"/>
    <w:rsid w:val="0063098D"/>
    <w:rsid w:val="00630AA6"/>
    <w:rsid w:val="006366DD"/>
    <w:rsid w:val="00644EFF"/>
    <w:rsid w:val="00653515"/>
    <w:rsid w:val="00666D31"/>
    <w:rsid w:val="00673085"/>
    <w:rsid w:val="00675083"/>
    <w:rsid w:val="0067646C"/>
    <w:rsid w:val="006773AC"/>
    <w:rsid w:val="006800A4"/>
    <w:rsid w:val="0068458E"/>
    <w:rsid w:val="00685558"/>
    <w:rsid w:val="00690ED3"/>
    <w:rsid w:val="0069106B"/>
    <w:rsid w:val="00693D8B"/>
    <w:rsid w:val="00695C77"/>
    <w:rsid w:val="006C0FDE"/>
    <w:rsid w:val="006C25AE"/>
    <w:rsid w:val="006C4D7D"/>
    <w:rsid w:val="006D0823"/>
    <w:rsid w:val="006D6996"/>
    <w:rsid w:val="006E14FA"/>
    <w:rsid w:val="006E6547"/>
    <w:rsid w:val="006F39C6"/>
    <w:rsid w:val="006F463C"/>
    <w:rsid w:val="006F7151"/>
    <w:rsid w:val="006F7A80"/>
    <w:rsid w:val="00700C0E"/>
    <w:rsid w:val="00701847"/>
    <w:rsid w:val="0070586B"/>
    <w:rsid w:val="007064E3"/>
    <w:rsid w:val="00713687"/>
    <w:rsid w:val="00720FC0"/>
    <w:rsid w:val="00722717"/>
    <w:rsid w:val="00731F66"/>
    <w:rsid w:val="00740E3A"/>
    <w:rsid w:val="007431A0"/>
    <w:rsid w:val="00745ABC"/>
    <w:rsid w:val="00746BE1"/>
    <w:rsid w:val="00747B13"/>
    <w:rsid w:val="00747CBD"/>
    <w:rsid w:val="0075175C"/>
    <w:rsid w:val="007554E2"/>
    <w:rsid w:val="00761294"/>
    <w:rsid w:val="0076195E"/>
    <w:rsid w:val="007645D3"/>
    <w:rsid w:val="00776317"/>
    <w:rsid w:val="007767B8"/>
    <w:rsid w:val="00776E4C"/>
    <w:rsid w:val="007805EB"/>
    <w:rsid w:val="00787AF8"/>
    <w:rsid w:val="00792ADD"/>
    <w:rsid w:val="00796318"/>
    <w:rsid w:val="00796F24"/>
    <w:rsid w:val="007A646F"/>
    <w:rsid w:val="007C57D7"/>
    <w:rsid w:val="007D0958"/>
    <w:rsid w:val="007D3ACD"/>
    <w:rsid w:val="007F4CF0"/>
    <w:rsid w:val="007F5A37"/>
    <w:rsid w:val="007F5F9C"/>
    <w:rsid w:val="007F67E3"/>
    <w:rsid w:val="008019D7"/>
    <w:rsid w:val="00810619"/>
    <w:rsid w:val="00816883"/>
    <w:rsid w:val="00817F51"/>
    <w:rsid w:val="008205B8"/>
    <w:rsid w:val="008255B7"/>
    <w:rsid w:val="00827A96"/>
    <w:rsid w:val="00830378"/>
    <w:rsid w:val="008360A1"/>
    <w:rsid w:val="00850988"/>
    <w:rsid w:val="00850F31"/>
    <w:rsid w:val="00867AA1"/>
    <w:rsid w:val="00867DF0"/>
    <w:rsid w:val="008728AA"/>
    <w:rsid w:val="008729B2"/>
    <w:rsid w:val="0087514F"/>
    <w:rsid w:val="00875A56"/>
    <w:rsid w:val="00881D54"/>
    <w:rsid w:val="008A36B2"/>
    <w:rsid w:val="008A4AB7"/>
    <w:rsid w:val="008A4D6D"/>
    <w:rsid w:val="008B3405"/>
    <w:rsid w:val="008B37E3"/>
    <w:rsid w:val="008B7946"/>
    <w:rsid w:val="008C0772"/>
    <w:rsid w:val="008D2480"/>
    <w:rsid w:val="008D5E4D"/>
    <w:rsid w:val="008E1EEA"/>
    <w:rsid w:val="008E63B5"/>
    <w:rsid w:val="008E65EF"/>
    <w:rsid w:val="008F7C99"/>
    <w:rsid w:val="00900CAA"/>
    <w:rsid w:val="00901945"/>
    <w:rsid w:val="0090366D"/>
    <w:rsid w:val="00911572"/>
    <w:rsid w:val="0091327F"/>
    <w:rsid w:val="009149BA"/>
    <w:rsid w:val="009160AE"/>
    <w:rsid w:val="00917D3A"/>
    <w:rsid w:val="009223BB"/>
    <w:rsid w:val="00930287"/>
    <w:rsid w:val="00950C05"/>
    <w:rsid w:val="009519F4"/>
    <w:rsid w:val="00954F52"/>
    <w:rsid w:val="00957BD0"/>
    <w:rsid w:val="00960207"/>
    <w:rsid w:val="009613A6"/>
    <w:rsid w:val="009654CD"/>
    <w:rsid w:val="009679BC"/>
    <w:rsid w:val="00972459"/>
    <w:rsid w:val="009733DD"/>
    <w:rsid w:val="00975B0A"/>
    <w:rsid w:val="00983E45"/>
    <w:rsid w:val="00985AC6"/>
    <w:rsid w:val="00993CC3"/>
    <w:rsid w:val="00995429"/>
    <w:rsid w:val="009A651C"/>
    <w:rsid w:val="009B6EB4"/>
    <w:rsid w:val="009C1D7B"/>
    <w:rsid w:val="009C2F2F"/>
    <w:rsid w:val="009E133E"/>
    <w:rsid w:val="009E4C2F"/>
    <w:rsid w:val="009E6963"/>
    <w:rsid w:val="00A0715F"/>
    <w:rsid w:val="00A12A71"/>
    <w:rsid w:val="00A22363"/>
    <w:rsid w:val="00A31A79"/>
    <w:rsid w:val="00A35E2B"/>
    <w:rsid w:val="00A413C5"/>
    <w:rsid w:val="00A41635"/>
    <w:rsid w:val="00A46611"/>
    <w:rsid w:val="00A46C19"/>
    <w:rsid w:val="00A50A70"/>
    <w:rsid w:val="00A60EB0"/>
    <w:rsid w:val="00A7105E"/>
    <w:rsid w:val="00A726C9"/>
    <w:rsid w:val="00A771D5"/>
    <w:rsid w:val="00A77318"/>
    <w:rsid w:val="00A81D99"/>
    <w:rsid w:val="00AA4B58"/>
    <w:rsid w:val="00AA6DA8"/>
    <w:rsid w:val="00AB225E"/>
    <w:rsid w:val="00AC412B"/>
    <w:rsid w:val="00AD1755"/>
    <w:rsid w:val="00AD53E9"/>
    <w:rsid w:val="00AE16A6"/>
    <w:rsid w:val="00AF609C"/>
    <w:rsid w:val="00B002EA"/>
    <w:rsid w:val="00B03519"/>
    <w:rsid w:val="00B03823"/>
    <w:rsid w:val="00B06175"/>
    <w:rsid w:val="00B06E7E"/>
    <w:rsid w:val="00B414E4"/>
    <w:rsid w:val="00B42E50"/>
    <w:rsid w:val="00B4624C"/>
    <w:rsid w:val="00B535FA"/>
    <w:rsid w:val="00B53C99"/>
    <w:rsid w:val="00B569F6"/>
    <w:rsid w:val="00B6203C"/>
    <w:rsid w:val="00B655A3"/>
    <w:rsid w:val="00B67362"/>
    <w:rsid w:val="00B71B2E"/>
    <w:rsid w:val="00B72674"/>
    <w:rsid w:val="00B72B53"/>
    <w:rsid w:val="00B85230"/>
    <w:rsid w:val="00B91593"/>
    <w:rsid w:val="00BA3BC2"/>
    <w:rsid w:val="00BA4B6E"/>
    <w:rsid w:val="00BB09C2"/>
    <w:rsid w:val="00BD5C31"/>
    <w:rsid w:val="00BD6426"/>
    <w:rsid w:val="00BE05E2"/>
    <w:rsid w:val="00BE1CF9"/>
    <w:rsid w:val="00BE2ECD"/>
    <w:rsid w:val="00BE395C"/>
    <w:rsid w:val="00BE3C64"/>
    <w:rsid w:val="00C040DF"/>
    <w:rsid w:val="00C04FBD"/>
    <w:rsid w:val="00C14198"/>
    <w:rsid w:val="00C2229B"/>
    <w:rsid w:val="00C23CD4"/>
    <w:rsid w:val="00C24191"/>
    <w:rsid w:val="00C326B5"/>
    <w:rsid w:val="00C32DD8"/>
    <w:rsid w:val="00C3649B"/>
    <w:rsid w:val="00C4162C"/>
    <w:rsid w:val="00C5465C"/>
    <w:rsid w:val="00C61DEA"/>
    <w:rsid w:val="00C7281B"/>
    <w:rsid w:val="00C844B7"/>
    <w:rsid w:val="00C9428F"/>
    <w:rsid w:val="00C95906"/>
    <w:rsid w:val="00C97B1D"/>
    <w:rsid w:val="00CA2C6C"/>
    <w:rsid w:val="00CA59E2"/>
    <w:rsid w:val="00CA62B8"/>
    <w:rsid w:val="00CA7F7A"/>
    <w:rsid w:val="00CB00B9"/>
    <w:rsid w:val="00CB1F21"/>
    <w:rsid w:val="00CB24FB"/>
    <w:rsid w:val="00CB4820"/>
    <w:rsid w:val="00CC6C8E"/>
    <w:rsid w:val="00CD2047"/>
    <w:rsid w:val="00CD2871"/>
    <w:rsid w:val="00CD2FED"/>
    <w:rsid w:val="00CD55C4"/>
    <w:rsid w:val="00CE54E1"/>
    <w:rsid w:val="00CF62CE"/>
    <w:rsid w:val="00D02A09"/>
    <w:rsid w:val="00D069DA"/>
    <w:rsid w:val="00D07F8E"/>
    <w:rsid w:val="00D109F1"/>
    <w:rsid w:val="00D11FF6"/>
    <w:rsid w:val="00D3485B"/>
    <w:rsid w:val="00D431F9"/>
    <w:rsid w:val="00D47499"/>
    <w:rsid w:val="00D47B54"/>
    <w:rsid w:val="00D675DA"/>
    <w:rsid w:val="00D70217"/>
    <w:rsid w:val="00D73250"/>
    <w:rsid w:val="00D73845"/>
    <w:rsid w:val="00D7508D"/>
    <w:rsid w:val="00D77C36"/>
    <w:rsid w:val="00D81A81"/>
    <w:rsid w:val="00D86A6C"/>
    <w:rsid w:val="00D97C09"/>
    <w:rsid w:val="00D97EF6"/>
    <w:rsid w:val="00DC08A1"/>
    <w:rsid w:val="00DC4438"/>
    <w:rsid w:val="00DC469A"/>
    <w:rsid w:val="00DC76FD"/>
    <w:rsid w:val="00DD4F68"/>
    <w:rsid w:val="00DD6CBD"/>
    <w:rsid w:val="00DE153A"/>
    <w:rsid w:val="00DE42EC"/>
    <w:rsid w:val="00DF1A90"/>
    <w:rsid w:val="00DF2D57"/>
    <w:rsid w:val="00DF3DC2"/>
    <w:rsid w:val="00DF467C"/>
    <w:rsid w:val="00DF50E7"/>
    <w:rsid w:val="00DF529F"/>
    <w:rsid w:val="00DF5550"/>
    <w:rsid w:val="00E1515A"/>
    <w:rsid w:val="00E1516B"/>
    <w:rsid w:val="00E16799"/>
    <w:rsid w:val="00E24172"/>
    <w:rsid w:val="00E250D1"/>
    <w:rsid w:val="00E25F14"/>
    <w:rsid w:val="00E314C6"/>
    <w:rsid w:val="00E36DC8"/>
    <w:rsid w:val="00E36E95"/>
    <w:rsid w:val="00E43986"/>
    <w:rsid w:val="00E44042"/>
    <w:rsid w:val="00E47C37"/>
    <w:rsid w:val="00E5216A"/>
    <w:rsid w:val="00E55AB8"/>
    <w:rsid w:val="00E61C30"/>
    <w:rsid w:val="00E63D0B"/>
    <w:rsid w:val="00E64641"/>
    <w:rsid w:val="00E64FE4"/>
    <w:rsid w:val="00E6753F"/>
    <w:rsid w:val="00E70B09"/>
    <w:rsid w:val="00E72F92"/>
    <w:rsid w:val="00E7634B"/>
    <w:rsid w:val="00E768CB"/>
    <w:rsid w:val="00E77F6E"/>
    <w:rsid w:val="00E8154F"/>
    <w:rsid w:val="00E86DCA"/>
    <w:rsid w:val="00E914FB"/>
    <w:rsid w:val="00EA4463"/>
    <w:rsid w:val="00EA6BE9"/>
    <w:rsid w:val="00EB203F"/>
    <w:rsid w:val="00EB65D1"/>
    <w:rsid w:val="00EB69E3"/>
    <w:rsid w:val="00EB7657"/>
    <w:rsid w:val="00EC0088"/>
    <w:rsid w:val="00EC057E"/>
    <w:rsid w:val="00EC07DF"/>
    <w:rsid w:val="00EC2085"/>
    <w:rsid w:val="00EC4F58"/>
    <w:rsid w:val="00EC521F"/>
    <w:rsid w:val="00ED6572"/>
    <w:rsid w:val="00EE1F99"/>
    <w:rsid w:val="00EE1FD4"/>
    <w:rsid w:val="00EF1929"/>
    <w:rsid w:val="00F072AA"/>
    <w:rsid w:val="00F075B3"/>
    <w:rsid w:val="00F13EE0"/>
    <w:rsid w:val="00F163EB"/>
    <w:rsid w:val="00F26310"/>
    <w:rsid w:val="00F26701"/>
    <w:rsid w:val="00F334B8"/>
    <w:rsid w:val="00F33DA6"/>
    <w:rsid w:val="00F426B9"/>
    <w:rsid w:val="00F43E35"/>
    <w:rsid w:val="00F46A2C"/>
    <w:rsid w:val="00F47C38"/>
    <w:rsid w:val="00F562D4"/>
    <w:rsid w:val="00F601B2"/>
    <w:rsid w:val="00F63A0B"/>
    <w:rsid w:val="00F67F94"/>
    <w:rsid w:val="00F712BA"/>
    <w:rsid w:val="00F87C69"/>
    <w:rsid w:val="00F90E58"/>
    <w:rsid w:val="00F9337D"/>
    <w:rsid w:val="00F93681"/>
    <w:rsid w:val="00F95007"/>
    <w:rsid w:val="00FA447D"/>
    <w:rsid w:val="00FB254C"/>
    <w:rsid w:val="00FB2D7E"/>
    <w:rsid w:val="00FD3779"/>
    <w:rsid w:val="00FD3C69"/>
    <w:rsid w:val="00FD4E8E"/>
    <w:rsid w:val="00FD5D8F"/>
    <w:rsid w:val="00FD7FB9"/>
    <w:rsid w:val="00FE20F7"/>
    <w:rsid w:val="00FE2873"/>
    <w:rsid w:val="00FE33A7"/>
    <w:rsid w:val="00FE66D9"/>
    <w:rsid w:val="00FF4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7DE44"/>
  <w15:docId w15:val="{ED1E934A-27C3-4168-9204-BAF8D72C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5D8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CA2C6C"/>
    <w:rPr>
      <w:color w:val="000000"/>
      <w:u w:val="single"/>
    </w:rPr>
  </w:style>
  <w:style w:type="table" w:styleId="Lentelstinklelis">
    <w:name w:val="Table Grid"/>
    <w:basedOn w:val="prastojilentel"/>
    <w:uiPriority w:val="39"/>
    <w:rsid w:val="00F71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C521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2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2B69"/>
    <w:rPr>
      <w:rFonts w:ascii="Segoe UI" w:hAnsi="Segoe UI" w:cs="Segoe UI"/>
      <w:sz w:val="18"/>
      <w:szCs w:val="18"/>
    </w:rPr>
  </w:style>
  <w:style w:type="paragraph" w:customStyle="1" w:styleId="BodyText1">
    <w:name w:val="Body Text1"/>
    <w:uiPriority w:val="99"/>
    <w:rsid w:val="003A4145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F075B3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075B3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rsid w:val="000C6B47"/>
  </w:style>
  <w:style w:type="paragraph" w:customStyle="1" w:styleId="BodyText10">
    <w:name w:val="Body Text10"/>
    <w:rsid w:val="006C0FDE"/>
    <w:pPr>
      <w:suppressAutoHyphens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GB" w:eastAsia="ar-SA"/>
    </w:rPr>
  </w:style>
  <w:style w:type="paragraph" w:styleId="Porat">
    <w:name w:val="footer"/>
    <w:basedOn w:val="prastasis"/>
    <w:link w:val="PoratDiagrama"/>
    <w:uiPriority w:val="99"/>
    <w:unhideWhenUsed/>
    <w:rsid w:val="001A3B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A3B68"/>
  </w:style>
  <w:style w:type="character" w:styleId="Komentaronuoroda">
    <w:name w:val="annotation reference"/>
    <w:basedOn w:val="Numatytasispastraiposriftas"/>
    <w:uiPriority w:val="99"/>
    <w:semiHidden/>
    <w:unhideWhenUsed/>
    <w:rsid w:val="00B002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002E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002E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002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002EA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8C07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872E9DEE3271B41B49A789C5582498B" ma:contentTypeVersion="13" ma:contentTypeDescription="Kurkite naują dokumentą." ma:contentTypeScope="" ma:versionID="05316f751a8048cf2a9300c4642fbed9">
  <xsd:schema xmlns:xsd="http://www.w3.org/2001/XMLSchema" xmlns:xs="http://www.w3.org/2001/XMLSchema" xmlns:p="http://schemas.microsoft.com/office/2006/metadata/properties" xmlns:ns3="c53f0059-e05d-41cb-bb23-623b2dd84c8b" xmlns:ns4="83e6fd73-a7e0-4a46-aa58-b60f1943ee94" targetNamespace="http://schemas.microsoft.com/office/2006/metadata/properties" ma:root="true" ma:fieldsID="ebf7d9a590683be0eb92ae14aa6fc2d1" ns3:_="" ns4:_="">
    <xsd:import namespace="c53f0059-e05d-41cb-bb23-623b2dd84c8b"/>
    <xsd:import namespace="83e6fd73-a7e0-4a46-aa58-b60f1943ee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f0059-e05d-41cb-bb23-623b2dd84c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6fd73-a7e0-4a46-aa58-b60f1943e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8E25B7-8FE7-4E00-9DF8-E698666401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DA9312-31D5-4D8F-8A4E-F08F64F273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213F1E-62AA-42EC-97A5-7D08515CC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f0059-e05d-41cb-bb23-623b2dd84c8b"/>
    <ds:schemaRef ds:uri="83e6fd73-a7e0-4a46-aa58-b60f1943ee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F935D6-888A-4143-AC7F-0A52A9A5BC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8628</Words>
  <Characters>4919</Characters>
  <Application>Microsoft Office Word</Application>
  <DocSecurity>0</DocSecurity>
  <Lines>40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UAB TIC</Company>
  <LinksUpToDate>false</LinksUpToDate>
  <CharactersWithSpaces>13520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Algirdas Dargužas</dc:creator>
  <cp:lastModifiedBy>Lina Bunevičienė</cp:lastModifiedBy>
  <cp:revision>2</cp:revision>
  <cp:lastPrinted>2023-04-21T08:29:00Z</cp:lastPrinted>
  <dcterms:created xsi:type="dcterms:W3CDTF">2023-09-19T07:23:00Z</dcterms:created>
  <dcterms:modified xsi:type="dcterms:W3CDTF">2023-09-19T07:23:00Z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0x0101005872E9DEE3271B41B49A789C5582498B</vt:lpwstr>
  </property>
</Properties>
</file>