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D59B" w14:textId="053AA962" w:rsidR="00323E49" w:rsidRDefault="00ED2957" w:rsidP="00ED2957">
      <w:pPr>
        <w:jc w:val="right"/>
      </w:pPr>
      <w:r>
        <w:t>UAB „Verslo Aljansas“ energetikos darbuotojų atestavimo tvarka</w:t>
      </w:r>
    </w:p>
    <w:p w14:paraId="3CC957B3" w14:textId="77777777" w:rsidR="00ED2957" w:rsidRDefault="00ED2957" w:rsidP="00ED2957">
      <w:pPr>
        <w:jc w:val="right"/>
      </w:pPr>
    </w:p>
    <w:p w14:paraId="2153A525" w14:textId="77777777" w:rsidR="00ED2957" w:rsidRDefault="00ED2957" w:rsidP="00ED2957">
      <w:pPr>
        <w:jc w:val="right"/>
      </w:pPr>
    </w:p>
    <w:p w14:paraId="30C94AC5" w14:textId="77777777" w:rsidR="00ED2957" w:rsidRDefault="00ED2957" w:rsidP="00ED2957">
      <w:pPr>
        <w:jc w:val="right"/>
      </w:pPr>
    </w:p>
    <w:p w14:paraId="63A12071" w14:textId="77777777" w:rsidR="00ED2957" w:rsidRDefault="00ED2957" w:rsidP="00ED2957">
      <w:pPr>
        <w:jc w:val="right"/>
      </w:pPr>
    </w:p>
    <w:p w14:paraId="3CAA9618" w14:textId="77777777" w:rsidR="00A9737C" w:rsidRDefault="00A9737C" w:rsidP="00A9737C">
      <w:pPr>
        <w:pStyle w:val="Sraopastraipa"/>
        <w:widowControl w:val="0"/>
        <w:numPr>
          <w:ilvl w:val="0"/>
          <w:numId w:val="12"/>
        </w:numPr>
        <w:spacing w:after="160"/>
        <w:jc w:val="center"/>
        <w:outlineLvl w:val="0"/>
        <w:rPr>
          <w:rFonts w:ascii="Arial" w:hAnsi="Arial" w:cs="Arial"/>
          <w:b/>
          <w:noProof/>
          <w:szCs w:val="22"/>
        </w:rPr>
      </w:pPr>
      <w:bookmarkStart w:id="0" w:name="_Toc456271108"/>
      <w:r>
        <w:rPr>
          <w:rFonts w:ascii="Arial" w:hAnsi="Arial" w:cs="Arial"/>
          <w:b/>
          <w:noProof/>
        </w:rPr>
        <w:t>SKUNDŲ IR PRAŠYMŲ TVARKYMAS</w:t>
      </w:r>
      <w:bookmarkEnd w:id="0"/>
    </w:p>
    <w:p w14:paraId="774CDD99" w14:textId="77777777" w:rsidR="00A9737C" w:rsidRDefault="00A9737C" w:rsidP="00A9737C">
      <w:pPr>
        <w:pStyle w:val="Sraopastraipa"/>
        <w:widowControl w:val="0"/>
        <w:ind w:left="426"/>
        <w:outlineLvl w:val="0"/>
        <w:rPr>
          <w:rFonts w:ascii="Arial" w:hAnsi="Arial" w:cs="Arial"/>
          <w:b/>
          <w:noProof/>
        </w:rPr>
      </w:pPr>
    </w:p>
    <w:p w14:paraId="5ADE3057" w14:textId="77777777" w:rsidR="00A9737C" w:rsidRDefault="00A9737C" w:rsidP="00A9737C">
      <w:pPr>
        <w:widowControl w:val="0"/>
        <w:ind w:left="1080"/>
        <w:jc w:val="center"/>
        <w:rPr>
          <w:rFonts w:ascii="Arial" w:hAnsi="Arial" w:cs="Arial"/>
          <w:b/>
          <w:noProof/>
          <w:sz w:val="22"/>
        </w:rPr>
      </w:pPr>
      <w:r>
        <w:rPr>
          <w:rFonts w:ascii="Arial" w:hAnsi="Arial" w:cs="Arial"/>
          <w:b/>
          <w:noProof/>
        </w:rPr>
        <w:t>Bendrosios nuostatos</w:t>
      </w:r>
    </w:p>
    <w:p w14:paraId="18F159E4" w14:textId="77777777" w:rsidR="00A9737C" w:rsidRDefault="00A9737C" w:rsidP="00A9737C">
      <w:pPr>
        <w:pStyle w:val="Sraopastraipa"/>
        <w:widowControl w:val="0"/>
        <w:numPr>
          <w:ilvl w:val="0"/>
          <w:numId w:val="13"/>
        </w:numPr>
        <w:spacing w:after="160"/>
        <w:jc w:val="both"/>
        <w:rPr>
          <w:rFonts w:ascii="Arial" w:hAnsi="Arial" w:cs="Arial"/>
          <w:noProof/>
        </w:rPr>
      </w:pPr>
      <w:r>
        <w:rPr>
          <w:rFonts w:ascii="Arial" w:hAnsi="Arial" w:cs="Arial"/>
          <w:color w:val="000000"/>
        </w:rPr>
        <w:t>Pareiškėjai, kandidatai ar energetikos darbuotojai nesutinkantys su atestavimo įstaigos sprendimais  gali per 5 darbo dienas nuo šių sprendimų priėmimo dienos, pateikti skundą dėl atestavimo sprendimo ar dėl kitų priežasčių, susijusių su atestavimo procesu</w:t>
      </w:r>
      <w:r>
        <w:rPr>
          <w:color w:val="000000"/>
        </w:rPr>
        <w:t>.</w:t>
      </w:r>
    </w:p>
    <w:p w14:paraId="7E1242F6" w14:textId="77777777" w:rsidR="00A9737C" w:rsidRDefault="00A9737C" w:rsidP="00A9737C">
      <w:pPr>
        <w:pStyle w:val="Sraopastraipa"/>
        <w:widowControl w:val="0"/>
        <w:numPr>
          <w:ilvl w:val="0"/>
          <w:numId w:val="13"/>
        </w:numPr>
        <w:spacing w:after="160"/>
        <w:jc w:val="both"/>
        <w:rPr>
          <w:rFonts w:ascii="Arial" w:hAnsi="Arial" w:cs="Arial"/>
          <w:noProof/>
        </w:rPr>
      </w:pPr>
      <w:r>
        <w:rPr>
          <w:rFonts w:ascii="Arial" w:hAnsi="Arial" w:cs="Arial"/>
          <w:color w:val="000000"/>
        </w:rPr>
        <w:t>Pareiškėjai, kandidatai ar energetikos darbuotojai skundą pateikia naudojantis EDAIS.</w:t>
      </w:r>
    </w:p>
    <w:p w14:paraId="1D9FCDFB" w14:textId="77777777" w:rsidR="00A9737C" w:rsidRDefault="00A9737C" w:rsidP="00A9737C">
      <w:pPr>
        <w:pStyle w:val="Sraopastraipa"/>
        <w:widowControl w:val="0"/>
        <w:numPr>
          <w:ilvl w:val="0"/>
          <w:numId w:val="13"/>
        </w:numPr>
        <w:spacing w:after="160"/>
        <w:jc w:val="both"/>
        <w:rPr>
          <w:rFonts w:ascii="Arial" w:hAnsi="Arial" w:cs="Arial"/>
          <w:noProof/>
        </w:rPr>
      </w:pPr>
      <w:r>
        <w:rPr>
          <w:rFonts w:ascii="Arial" w:hAnsi="Arial" w:cs="Arial"/>
          <w:noProof/>
        </w:rPr>
        <w:t xml:space="preserve">Atestavimo įstaigos vadovo sprendimu, paskiriamas atsakingas darbuotojas skunde nurodytų aplinkybių nagrinėjimui. </w:t>
      </w:r>
    </w:p>
    <w:p w14:paraId="16ADDE58" w14:textId="77777777" w:rsidR="00A9737C" w:rsidRDefault="00A9737C" w:rsidP="00A9737C">
      <w:pPr>
        <w:pStyle w:val="Sraopastraipa"/>
        <w:widowControl w:val="0"/>
        <w:numPr>
          <w:ilvl w:val="0"/>
          <w:numId w:val="13"/>
        </w:numPr>
        <w:spacing w:after="160"/>
        <w:jc w:val="both"/>
        <w:rPr>
          <w:rFonts w:ascii="Arial" w:hAnsi="Arial" w:cs="Arial"/>
          <w:noProof/>
        </w:rPr>
      </w:pPr>
      <w:r>
        <w:rPr>
          <w:rFonts w:ascii="Arial" w:hAnsi="Arial" w:cs="Arial"/>
          <w:noProof/>
        </w:rPr>
        <w:t>Skundą nagrinėti gali atestavimo įstaigos darbuotojas nedalyvavęs skundo pateikėjo atestavimo procese.</w:t>
      </w:r>
    </w:p>
    <w:p w14:paraId="27378660" w14:textId="77777777" w:rsidR="00A9737C" w:rsidRDefault="00A9737C" w:rsidP="00A9737C">
      <w:pPr>
        <w:pStyle w:val="Sraopastraipa"/>
        <w:widowControl w:val="0"/>
        <w:numPr>
          <w:ilvl w:val="0"/>
          <w:numId w:val="13"/>
        </w:numPr>
        <w:spacing w:after="160"/>
        <w:jc w:val="both"/>
        <w:rPr>
          <w:rFonts w:ascii="Arial" w:hAnsi="Arial" w:cs="Arial"/>
          <w:noProof/>
        </w:rPr>
      </w:pPr>
      <w:bookmarkStart w:id="1" w:name="_Hlk154042857"/>
      <w:r>
        <w:rPr>
          <w:rFonts w:ascii="Arial" w:hAnsi="Arial" w:cs="Arial"/>
          <w:noProof/>
        </w:rPr>
        <w:t>Jeigu skundas nesusijęs su Sertifikavimo įstaigos veikla, ne vėliau kaip per 2 darbo darbo dienas informuojamas skundo teikėjas EDAIS, nurodant atsisakymo nagrinėti skundą priežastis.</w:t>
      </w:r>
    </w:p>
    <w:bookmarkEnd w:id="1"/>
    <w:p w14:paraId="182AD164" w14:textId="77777777" w:rsidR="00A9737C" w:rsidRDefault="00A9737C" w:rsidP="00A9737C">
      <w:pPr>
        <w:pStyle w:val="Sraopastraipa"/>
        <w:widowControl w:val="0"/>
        <w:numPr>
          <w:ilvl w:val="0"/>
          <w:numId w:val="13"/>
        </w:numPr>
        <w:spacing w:after="160"/>
        <w:jc w:val="both"/>
        <w:rPr>
          <w:rFonts w:ascii="Arial" w:hAnsi="Arial" w:cs="Arial"/>
          <w:noProof/>
        </w:rPr>
      </w:pPr>
      <w:r>
        <w:rPr>
          <w:rFonts w:ascii="Arial" w:hAnsi="Arial" w:cs="Arial"/>
          <w:noProof/>
        </w:rPr>
        <w:t>Jeigu skundas susijęs su Sertifikavimo įstaigos veikla, skundą nagrinėti paskirtas darbuotojas ne vėliau kaip per 2 darbo darbo dienas informuoja skundo teikėją EDAIS apie skundo priėmimą ir numatomus veiksmus.</w:t>
      </w:r>
    </w:p>
    <w:p w14:paraId="3DAFABDD" w14:textId="77777777" w:rsidR="00A9737C" w:rsidRDefault="00A9737C" w:rsidP="00A9737C">
      <w:pPr>
        <w:pStyle w:val="Sraopastraipa"/>
        <w:widowControl w:val="0"/>
        <w:numPr>
          <w:ilvl w:val="0"/>
          <w:numId w:val="13"/>
        </w:numPr>
        <w:jc w:val="both"/>
        <w:rPr>
          <w:rFonts w:ascii="Arial" w:hAnsi="Arial" w:cs="Arial"/>
          <w:noProof/>
        </w:rPr>
      </w:pPr>
      <w:r>
        <w:rPr>
          <w:rFonts w:ascii="Arial" w:hAnsi="Arial" w:cs="Arial"/>
          <w:noProof/>
        </w:rPr>
        <w:t>Skundas turi būti išnagrinėti ne vėliau kaip per 10 darbo dienų nuo skundo gavimo datos. Jeigu dėl skundo reikia atlikti neplanuotą vidaus auditą ar patikrinimą, nagrinėjimo terminas gali būti pratęstas iki 20 darbo dienų.</w:t>
      </w:r>
    </w:p>
    <w:p w14:paraId="17612284" w14:textId="77777777" w:rsidR="00A9737C" w:rsidRDefault="00A9737C" w:rsidP="00A9737C">
      <w:pPr>
        <w:pStyle w:val="Sraopastraipa"/>
        <w:widowControl w:val="0"/>
        <w:numPr>
          <w:ilvl w:val="0"/>
          <w:numId w:val="13"/>
        </w:numPr>
        <w:jc w:val="both"/>
        <w:rPr>
          <w:rFonts w:ascii="Arial" w:hAnsi="Arial" w:cs="Arial"/>
          <w:noProof/>
        </w:rPr>
      </w:pPr>
      <w:r>
        <w:rPr>
          <w:rFonts w:ascii="Arial" w:hAnsi="Arial" w:cs="Arial"/>
          <w:noProof/>
        </w:rPr>
        <w:t>Nagrinėjant skundą laikomasi konfidensialimo reikalavimų.</w:t>
      </w:r>
    </w:p>
    <w:p w14:paraId="729B78EA" w14:textId="77777777" w:rsidR="00ED2957" w:rsidRDefault="00ED2957" w:rsidP="00A9737C"/>
    <w:p w14:paraId="06742E56" w14:textId="77777777" w:rsidR="00ED2957" w:rsidRDefault="00ED2957" w:rsidP="00ED2957">
      <w:pPr>
        <w:jc w:val="right"/>
      </w:pPr>
    </w:p>
    <w:sectPr w:rsidR="00ED2957" w:rsidSect="002626C9">
      <w:headerReference w:type="default" r:id="rId8"/>
      <w:footerReference w:type="default" r:id="rId9"/>
      <w:pgSz w:w="11907" w:h="16840" w:code="9"/>
      <w:pgMar w:top="1935" w:right="567" w:bottom="1276" w:left="1701" w:header="143"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8B38" w14:textId="77777777" w:rsidR="002626C9" w:rsidRDefault="002626C9" w:rsidP="00AF4175">
      <w:r>
        <w:separator/>
      </w:r>
    </w:p>
  </w:endnote>
  <w:endnote w:type="continuationSeparator" w:id="0">
    <w:p w14:paraId="3CE0C0B8" w14:textId="77777777" w:rsidR="002626C9" w:rsidRDefault="002626C9" w:rsidP="00AF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36" w:type="dxa"/>
      <w:tblInd w:w="-1247" w:type="dxa"/>
      <w:tblLayout w:type="fixed"/>
      <w:tblLook w:val="01E0" w:firstRow="1" w:lastRow="1" w:firstColumn="1" w:lastColumn="1" w:noHBand="0" w:noVBand="0"/>
    </w:tblPr>
    <w:tblGrid>
      <w:gridCol w:w="1418"/>
      <w:gridCol w:w="1559"/>
      <w:gridCol w:w="1417"/>
      <w:gridCol w:w="1418"/>
      <w:gridCol w:w="1417"/>
      <w:gridCol w:w="1417"/>
      <w:gridCol w:w="1134"/>
      <w:gridCol w:w="1252"/>
      <w:gridCol w:w="1137"/>
      <w:gridCol w:w="267"/>
    </w:tblGrid>
    <w:tr w:rsidR="00D85660" w:rsidRPr="009A11B8" w14:paraId="04E450E6" w14:textId="77777777" w:rsidTr="00370062">
      <w:trPr>
        <w:trHeight w:val="37"/>
      </w:trPr>
      <w:tc>
        <w:tcPr>
          <w:tcW w:w="1418" w:type="dxa"/>
        </w:tcPr>
        <w:p w14:paraId="1546AC97" w14:textId="77777777" w:rsidR="00D90DBC" w:rsidRPr="00FA0906" w:rsidRDefault="00D90DBC" w:rsidP="00507BFE">
          <w:pPr>
            <w:autoSpaceDE w:val="0"/>
            <w:autoSpaceDN w:val="0"/>
            <w:adjustRightInd w:val="0"/>
            <w:spacing w:line="276" w:lineRule="auto"/>
            <w:jc w:val="center"/>
            <w:rPr>
              <w:rFonts w:ascii="Arial" w:hAnsi="Arial" w:cs="Arial"/>
              <w:b/>
              <w:bCs/>
              <w:noProof/>
              <w:color w:val="404040" w:themeColor="text1" w:themeTint="BF"/>
            </w:rPr>
          </w:pPr>
        </w:p>
      </w:tc>
      <w:tc>
        <w:tcPr>
          <w:tcW w:w="11018" w:type="dxa"/>
          <w:gridSpan w:val="9"/>
          <w:vAlign w:val="bottom"/>
        </w:tcPr>
        <w:p w14:paraId="20B1DD0A" w14:textId="5BEE4F52" w:rsidR="00D90DBC" w:rsidRPr="00096287" w:rsidRDefault="00D85660" w:rsidP="00D85660">
          <w:pPr>
            <w:autoSpaceDE w:val="0"/>
            <w:autoSpaceDN w:val="0"/>
            <w:adjustRightInd w:val="0"/>
            <w:spacing w:line="276" w:lineRule="auto"/>
            <w:ind w:left="-250" w:hanging="1130"/>
            <w:rPr>
              <w:rFonts w:ascii="Arial" w:hAnsi="Arial" w:cs="Arial"/>
              <w:b/>
              <w:bCs/>
              <w:noProof/>
              <w:color w:val="1597D6"/>
            </w:rPr>
          </w:pPr>
          <w:r>
            <w:rPr>
              <w:rFonts w:ascii="Arial" w:hAnsi="Arial" w:cs="Arial"/>
              <w:b/>
              <w:bCs/>
              <w:noProof/>
              <w:color w:val="1597D6"/>
            </w:rPr>
            <w:t xml:space="preserve">                                             </w:t>
          </w:r>
          <w:r w:rsidR="00D90DBC" w:rsidRPr="00096287">
            <w:rPr>
              <w:rFonts w:ascii="Arial" w:hAnsi="Arial" w:cs="Arial"/>
              <w:b/>
              <w:bCs/>
              <w:noProof/>
              <w:color w:val="1597D6"/>
            </w:rPr>
            <w:t>PATIRTIS        KOKYBĖ        PASITIKĖJIMAS</w:t>
          </w:r>
        </w:p>
      </w:tc>
    </w:tr>
    <w:tr w:rsidR="00D85660" w:rsidRPr="00481A0C" w14:paraId="2D77E402" w14:textId="77777777" w:rsidTr="00370062">
      <w:trPr>
        <w:trHeight w:val="259"/>
      </w:trPr>
      <w:tc>
        <w:tcPr>
          <w:tcW w:w="1418" w:type="dxa"/>
          <w:vAlign w:val="bottom"/>
          <w:hideMark/>
        </w:tcPr>
        <w:p w14:paraId="166BD192" w14:textId="77777777" w:rsidR="00925A24" w:rsidRDefault="00925A24" w:rsidP="009672C0">
          <w:pPr>
            <w:autoSpaceDE w:val="0"/>
            <w:autoSpaceDN w:val="0"/>
            <w:adjustRightInd w:val="0"/>
            <w:spacing w:line="276" w:lineRule="auto"/>
            <w:ind w:left="176" w:right="-105"/>
            <w:rPr>
              <w:rFonts w:ascii="Arial" w:hAnsi="Arial" w:cs="Arial"/>
              <w:b/>
              <w:bCs/>
              <w:color w:val="000000" w:themeColor="text1"/>
              <w:sz w:val="10"/>
              <w:szCs w:val="10"/>
            </w:rPr>
          </w:pPr>
        </w:p>
        <w:p w14:paraId="36D59A57" w14:textId="31D80B59" w:rsidR="00D90DBC" w:rsidRPr="00481A0C" w:rsidRDefault="00D90DBC" w:rsidP="009672C0">
          <w:pPr>
            <w:autoSpaceDE w:val="0"/>
            <w:autoSpaceDN w:val="0"/>
            <w:adjustRightInd w:val="0"/>
            <w:spacing w:line="276" w:lineRule="auto"/>
            <w:ind w:left="176" w:right="-105"/>
            <w:rPr>
              <w:rFonts w:ascii="Arial" w:hAnsi="Arial" w:cs="Arial"/>
              <w:b/>
              <w:bCs/>
              <w:color w:val="000000" w:themeColor="text1"/>
              <w:sz w:val="10"/>
              <w:szCs w:val="10"/>
            </w:rPr>
          </w:pPr>
          <w:r w:rsidRPr="00481A0C">
            <w:rPr>
              <w:rFonts w:ascii="Arial" w:hAnsi="Arial" w:cs="Arial"/>
              <w:b/>
              <w:bCs/>
              <w:color w:val="000000" w:themeColor="text1"/>
              <w:sz w:val="10"/>
              <w:szCs w:val="10"/>
            </w:rPr>
            <w:t>Kaunas</w:t>
          </w:r>
        </w:p>
        <w:p w14:paraId="3B8ED286" w14:textId="574A6764" w:rsidR="00D90DBC" w:rsidRPr="00481A0C" w:rsidRDefault="0014270B" w:rsidP="009672C0">
          <w:pPr>
            <w:autoSpaceDE w:val="0"/>
            <w:autoSpaceDN w:val="0"/>
            <w:adjustRightInd w:val="0"/>
            <w:spacing w:line="276" w:lineRule="auto"/>
            <w:ind w:left="176" w:right="-105"/>
            <w:rPr>
              <w:rFonts w:ascii="Arial" w:hAnsi="Arial" w:cs="Arial"/>
              <w:color w:val="000000" w:themeColor="text1"/>
              <w:spacing w:val="-3"/>
              <w:sz w:val="10"/>
              <w:szCs w:val="10"/>
            </w:rPr>
          </w:pPr>
          <w:r>
            <w:rPr>
              <w:rFonts w:ascii="Arial" w:hAnsi="Arial" w:cs="Arial"/>
              <w:color w:val="000000" w:themeColor="text1"/>
              <w:spacing w:val="-3"/>
              <w:sz w:val="10"/>
              <w:szCs w:val="10"/>
            </w:rPr>
            <w:t>Jonavos g. 196</w:t>
          </w:r>
        </w:p>
        <w:p w14:paraId="39E32BA6" w14:textId="77777777" w:rsidR="00D90DBC" w:rsidRPr="00481A0C" w:rsidRDefault="00D90DBC" w:rsidP="009672C0">
          <w:pPr>
            <w:autoSpaceDE w:val="0"/>
            <w:autoSpaceDN w:val="0"/>
            <w:adjustRightInd w:val="0"/>
            <w:spacing w:line="276" w:lineRule="auto"/>
            <w:ind w:left="176" w:right="-105"/>
            <w:rPr>
              <w:rFonts w:ascii="Arial" w:hAnsi="Arial" w:cs="Arial"/>
              <w:b/>
              <w:bCs/>
              <w:color w:val="000000" w:themeColor="text1"/>
              <w:sz w:val="10"/>
              <w:szCs w:val="10"/>
            </w:rPr>
          </w:pPr>
          <w:r w:rsidRPr="00481A0C">
            <w:rPr>
              <w:rFonts w:ascii="Arial" w:hAnsi="Arial" w:cs="Arial"/>
              <w:color w:val="000000" w:themeColor="text1"/>
              <w:sz w:val="10"/>
              <w:szCs w:val="10"/>
            </w:rPr>
            <w:t>Tel. (8 37) 411 088</w:t>
          </w:r>
        </w:p>
      </w:tc>
      <w:tc>
        <w:tcPr>
          <w:tcW w:w="1559" w:type="dxa"/>
          <w:vAlign w:val="bottom"/>
          <w:hideMark/>
        </w:tcPr>
        <w:p w14:paraId="5B0E3F11" w14:textId="7AA9E2BC" w:rsidR="00D90DBC" w:rsidRPr="00481A0C" w:rsidRDefault="00D85660" w:rsidP="009672C0">
          <w:pPr>
            <w:autoSpaceDE w:val="0"/>
            <w:autoSpaceDN w:val="0"/>
            <w:adjustRightInd w:val="0"/>
            <w:spacing w:line="276" w:lineRule="auto"/>
            <w:ind w:firstLine="179"/>
            <w:rPr>
              <w:rFonts w:ascii="Arial" w:hAnsi="Arial" w:cs="Arial"/>
              <w:b/>
              <w:bCs/>
              <w:color w:val="000000" w:themeColor="text1"/>
              <w:sz w:val="10"/>
              <w:szCs w:val="10"/>
            </w:rPr>
          </w:pPr>
          <w:r>
            <w:rPr>
              <w:rFonts w:ascii="Arial" w:hAnsi="Arial" w:cs="Arial"/>
              <w:b/>
              <w:bCs/>
              <w:noProof/>
              <w:color w:val="000000" w:themeColor="text1"/>
              <w:sz w:val="10"/>
              <w:szCs w:val="10"/>
              <w:lang w:eastAsia="lt-LT"/>
            </w:rPr>
            <mc:AlternateContent>
              <mc:Choice Requires="wps">
                <w:drawing>
                  <wp:anchor distT="0" distB="0" distL="114300" distR="114300" simplePos="0" relativeHeight="251663360" behindDoc="0" locked="0" layoutInCell="1" allowOverlap="1" wp14:anchorId="0C233C51" wp14:editId="204E40FC">
                    <wp:simplePos x="0" y="0"/>
                    <wp:positionH relativeFrom="column">
                      <wp:posOffset>-815340</wp:posOffset>
                    </wp:positionH>
                    <wp:positionV relativeFrom="paragraph">
                      <wp:posOffset>-133985</wp:posOffset>
                    </wp:positionV>
                    <wp:extent cx="6696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EE8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10.55pt" to="463.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" strokecolor="black [3213]" strokeweight=".5pt"/>
                </w:pict>
              </mc:Fallback>
            </mc:AlternateContent>
          </w:r>
          <w:r w:rsidR="00D90DBC" w:rsidRPr="00481A0C">
            <w:rPr>
              <w:rFonts w:ascii="Arial" w:hAnsi="Arial" w:cs="Arial"/>
              <w:b/>
              <w:bCs/>
              <w:color w:val="000000" w:themeColor="text1"/>
              <w:sz w:val="10"/>
              <w:szCs w:val="10"/>
            </w:rPr>
            <w:t>Klaipėda</w:t>
          </w:r>
        </w:p>
        <w:p w14:paraId="4C965F1E" w14:textId="77777777" w:rsidR="00D90DBC" w:rsidRPr="00481A0C" w:rsidRDefault="00D90DBC" w:rsidP="009672C0">
          <w:pPr>
            <w:autoSpaceDE w:val="0"/>
            <w:autoSpaceDN w:val="0"/>
            <w:adjustRightInd w:val="0"/>
            <w:spacing w:line="276" w:lineRule="auto"/>
            <w:ind w:firstLine="179"/>
            <w:rPr>
              <w:rFonts w:ascii="Arial" w:hAnsi="Arial" w:cs="Arial"/>
              <w:color w:val="000000" w:themeColor="text1"/>
              <w:sz w:val="10"/>
              <w:szCs w:val="10"/>
            </w:rPr>
          </w:pPr>
          <w:r w:rsidRPr="00481A0C">
            <w:rPr>
              <w:rFonts w:ascii="Arial" w:hAnsi="Arial" w:cs="Arial"/>
              <w:color w:val="000000" w:themeColor="text1"/>
              <w:sz w:val="10"/>
              <w:szCs w:val="10"/>
            </w:rPr>
            <w:t>Šilutės pl. 2</w:t>
          </w:r>
        </w:p>
        <w:p w14:paraId="0CDBDAC3" w14:textId="72C84562" w:rsidR="00D90DBC" w:rsidRPr="00481A0C" w:rsidRDefault="00D90DBC" w:rsidP="009672C0">
          <w:pPr>
            <w:autoSpaceDE w:val="0"/>
            <w:autoSpaceDN w:val="0"/>
            <w:adjustRightInd w:val="0"/>
            <w:spacing w:line="276" w:lineRule="auto"/>
            <w:ind w:firstLine="179"/>
            <w:rPr>
              <w:rFonts w:ascii="Arial" w:hAnsi="Arial" w:cs="Arial"/>
              <w:color w:val="000000" w:themeColor="text1"/>
              <w:sz w:val="10"/>
              <w:szCs w:val="10"/>
            </w:rPr>
          </w:pPr>
          <w:r w:rsidRPr="00481A0C">
            <w:rPr>
              <w:rFonts w:ascii="Arial" w:hAnsi="Arial" w:cs="Arial"/>
              <w:color w:val="000000" w:themeColor="text1"/>
              <w:sz w:val="10"/>
              <w:szCs w:val="10"/>
            </w:rPr>
            <w:t>Tel. (8 46) 272 862</w:t>
          </w:r>
        </w:p>
      </w:tc>
      <w:tc>
        <w:tcPr>
          <w:tcW w:w="1417" w:type="dxa"/>
          <w:vAlign w:val="bottom"/>
        </w:tcPr>
        <w:p w14:paraId="431FBAC4" w14:textId="1FA79272" w:rsidR="00D90DBC" w:rsidRPr="00481A0C" w:rsidRDefault="00D90DBC" w:rsidP="009672C0">
          <w:pPr>
            <w:autoSpaceDE w:val="0"/>
            <w:autoSpaceDN w:val="0"/>
            <w:adjustRightInd w:val="0"/>
            <w:spacing w:line="276" w:lineRule="auto"/>
            <w:ind w:left="34"/>
            <w:rPr>
              <w:rFonts w:ascii="Arial" w:hAnsi="Arial" w:cs="Arial"/>
              <w:b/>
              <w:bCs/>
              <w:color w:val="000000" w:themeColor="text1"/>
              <w:sz w:val="10"/>
              <w:szCs w:val="10"/>
            </w:rPr>
          </w:pPr>
          <w:r w:rsidRPr="00481A0C">
            <w:rPr>
              <w:rFonts w:ascii="Arial" w:hAnsi="Arial" w:cs="Arial"/>
              <w:b/>
              <w:bCs/>
              <w:color w:val="000000" w:themeColor="text1"/>
              <w:sz w:val="10"/>
              <w:szCs w:val="10"/>
            </w:rPr>
            <w:t>Marijampolė</w:t>
          </w:r>
        </w:p>
        <w:p w14:paraId="334CD9CE" w14:textId="514E9207" w:rsidR="00D90DBC" w:rsidRPr="00481A0C" w:rsidRDefault="00D90DBC" w:rsidP="009672C0">
          <w:pPr>
            <w:autoSpaceDE w:val="0"/>
            <w:autoSpaceDN w:val="0"/>
            <w:adjustRightInd w:val="0"/>
            <w:spacing w:line="276" w:lineRule="auto"/>
            <w:ind w:left="34"/>
            <w:rPr>
              <w:rFonts w:ascii="Arial" w:hAnsi="Arial" w:cs="Arial"/>
              <w:color w:val="000000" w:themeColor="text1"/>
              <w:sz w:val="10"/>
              <w:szCs w:val="10"/>
              <w:lang w:val="en-GB"/>
            </w:rPr>
          </w:pPr>
          <w:r w:rsidRPr="00481A0C">
            <w:rPr>
              <w:rFonts w:ascii="Arial" w:hAnsi="Arial" w:cs="Arial"/>
              <w:color w:val="000000" w:themeColor="text1"/>
              <w:sz w:val="10"/>
              <w:szCs w:val="10"/>
            </w:rPr>
            <w:t xml:space="preserve">Kauno g. </w:t>
          </w:r>
          <w:r w:rsidRPr="00481A0C">
            <w:rPr>
              <w:rFonts w:ascii="Arial" w:hAnsi="Arial" w:cs="Arial"/>
              <w:color w:val="000000" w:themeColor="text1"/>
              <w:sz w:val="10"/>
              <w:szCs w:val="10"/>
              <w:lang w:val="en-GB"/>
            </w:rPr>
            <w:t>47</w:t>
          </w:r>
        </w:p>
        <w:p w14:paraId="1CAEE631" w14:textId="6D3719B1" w:rsidR="00D90DBC" w:rsidRPr="00481A0C" w:rsidRDefault="00D90DBC" w:rsidP="009672C0">
          <w:pPr>
            <w:autoSpaceDE w:val="0"/>
            <w:autoSpaceDN w:val="0"/>
            <w:adjustRightInd w:val="0"/>
            <w:spacing w:line="276" w:lineRule="auto"/>
            <w:ind w:left="34"/>
            <w:rPr>
              <w:rFonts w:ascii="Arial" w:hAnsi="Arial" w:cs="Arial"/>
              <w:b/>
              <w:bCs/>
              <w:color w:val="000000" w:themeColor="text1"/>
              <w:sz w:val="10"/>
              <w:szCs w:val="10"/>
            </w:rPr>
          </w:pPr>
          <w:r w:rsidRPr="00481A0C">
            <w:rPr>
              <w:rFonts w:ascii="Arial" w:hAnsi="Arial" w:cs="Arial"/>
              <w:color w:val="000000" w:themeColor="text1"/>
              <w:sz w:val="10"/>
              <w:szCs w:val="10"/>
            </w:rPr>
            <w:t>Tel. (8 343) 55966</w:t>
          </w:r>
        </w:p>
      </w:tc>
      <w:tc>
        <w:tcPr>
          <w:tcW w:w="1418" w:type="dxa"/>
        </w:tcPr>
        <w:p w14:paraId="5D71B57B"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76F0A185"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70A4D02B" w14:textId="77777777"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Panevėžys </w:t>
          </w:r>
        </w:p>
        <w:p w14:paraId="7DD2FBAD" w14:textId="77777777" w:rsidR="00D85660" w:rsidRPr="00481A0C" w:rsidRDefault="00D85660" w:rsidP="00D85660">
          <w:pPr>
            <w:autoSpaceDE w:val="0"/>
            <w:autoSpaceDN w:val="0"/>
            <w:adjustRightInd w:val="0"/>
            <w:spacing w:line="276" w:lineRule="auto"/>
            <w:rPr>
              <w:rFonts w:ascii="Arial" w:hAnsi="Arial" w:cs="Arial"/>
              <w:color w:val="000000" w:themeColor="text1"/>
              <w:sz w:val="10"/>
              <w:szCs w:val="10"/>
            </w:rPr>
          </w:pPr>
          <w:r w:rsidRPr="00481A0C">
            <w:rPr>
              <w:rFonts w:ascii="Arial" w:hAnsi="Arial" w:cs="Arial"/>
              <w:color w:val="000000" w:themeColor="text1"/>
              <w:sz w:val="10"/>
              <w:szCs w:val="10"/>
            </w:rPr>
            <w:t>J. Janonio g. 1</w:t>
          </w:r>
        </w:p>
        <w:p w14:paraId="6B6A1857" w14:textId="220E1802" w:rsidR="00D90DBC"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color w:val="000000" w:themeColor="text1"/>
              <w:sz w:val="10"/>
              <w:szCs w:val="10"/>
            </w:rPr>
            <w:t>Tel. (8 45) 598 600</w:t>
          </w:r>
        </w:p>
      </w:tc>
      <w:tc>
        <w:tcPr>
          <w:tcW w:w="1417" w:type="dxa"/>
          <w:vAlign w:val="bottom"/>
          <w:hideMark/>
        </w:tcPr>
        <w:p w14:paraId="36CACFE6" w14:textId="77777777"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Šiauliai </w:t>
          </w:r>
        </w:p>
        <w:p w14:paraId="1D96776F" w14:textId="0EA137AF" w:rsidR="00D85660" w:rsidRPr="00481A0C" w:rsidRDefault="00D85660" w:rsidP="00D85660">
          <w:pPr>
            <w:autoSpaceDE w:val="0"/>
            <w:autoSpaceDN w:val="0"/>
            <w:adjustRightInd w:val="0"/>
            <w:spacing w:line="276" w:lineRule="auto"/>
            <w:rPr>
              <w:rFonts w:ascii="Arial" w:hAnsi="Arial" w:cs="Arial"/>
              <w:bCs/>
              <w:color w:val="000000" w:themeColor="text1"/>
              <w:sz w:val="10"/>
              <w:szCs w:val="10"/>
            </w:rPr>
          </w:pPr>
          <w:r>
            <w:rPr>
              <w:rFonts w:ascii="Arial" w:hAnsi="Arial" w:cs="Arial"/>
              <w:bCs/>
              <w:color w:val="000000" w:themeColor="text1"/>
              <w:sz w:val="10"/>
              <w:szCs w:val="10"/>
            </w:rPr>
            <w:t xml:space="preserve"> </w:t>
          </w:r>
          <w:r w:rsidRPr="00481A0C">
            <w:rPr>
              <w:rFonts w:ascii="Arial" w:hAnsi="Arial" w:cs="Arial"/>
              <w:bCs/>
              <w:color w:val="000000" w:themeColor="text1"/>
              <w:sz w:val="10"/>
              <w:szCs w:val="10"/>
            </w:rPr>
            <w:t>Pramonės g. 2D</w:t>
          </w:r>
        </w:p>
        <w:p w14:paraId="35D0D734" w14:textId="59E1DC96" w:rsidR="00D90DBC"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Pr>
              <w:rFonts w:ascii="Arial" w:hAnsi="Arial" w:cs="Arial"/>
              <w:bCs/>
              <w:color w:val="000000" w:themeColor="text1"/>
              <w:sz w:val="10"/>
              <w:szCs w:val="10"/>
            </w:rPr>
            <w:t xml:space="preserve"> </w:t>
          </w:r>
          <w:r w:rsidRPr="00481A0C">
            <w:rPr>
              <w:rFonts w:ascii="Arial" w:hAnsi="Arial" w:cs="Arial"/>
              <w:bCs/>
              <w:color w:val="000000" w:themeColor="text1"/>
              <w:sz w:val="10"/>
              <w:szCs w:val="10"/>
            </w:rPr>
            <w:t>Tel. (8 41) 43 0552</w:t>
          </w:r>
        </w:p>
      </w:tc>
      <w:tc>
        <w:tcPr>
          <w:tcW w:w="1417" w:type="dxa"/>
          <w:vAlign w:val="center"/>
        </w:tcPr>
        <w:p w14:paraId="1094CBEA" w14:textId="77777777" w:rsidR="00D85660" w:rsidRDefault="00D85660" w:rsidP="00D85660">
          <w:pPr>
            <w:autoSpaceDE w:val="0"/>
            <w:autoSpaceDN w:val="0"/>
            <w:adjustRightInd w:val="0"/>
            <w:rPr>
              <w:rFonts w:ascii="Arial" w:hAnsi="Arial" w:cs="Arial"/>
              <w:color w:val="000000" w:themeColor="text1"/>
              <w:sz w:val="10"/>
              <w:szCs w:val="10"/>
            </w:rPr>
          </w:pPr>
        </w:p>
        <w:p w14:paraId="61242FCA" w14:textId="77777777" w:rsidR="00BA34F1" w:rsidRDefault="00BA34F1" w:rsidP="00D85660">
          <w:pPr>
            <w:autoSpaceDE w:val="0"/>
            <w:autoSpaceDN w:val="0"/>
            <w:adjustRightInd w:val="0"/>
            <w:rPr>
              <w:rFonts w:ascii="Arial" w:hAnsi="Arial" w:cs="Arial"/>
              <w:color w:val="000000" w:themeColor="text1"/>
              <w:sz w:val="10"/>
              <w:szCs w:val="10"/>
            </w:rPr>
          </w:pPr>
        </w:p>
        <w:p w14:paraId="4F9E8D05" w14:textId="77777777" w:rsidR="00D90DBC" w:rsidRPr="00BA34F1" w:rsidRDefault="00D85660" w:rsidP="00D85660">
          <w:pPr>
            <w:autoSpaceDE w:val="0"/>
            <w:autoSpaceDN w:val="0"/>
            <w:adjustRightInd w:val="0"/>
            <w:rPr>
              <w:rFonts w:ascii="Arial" w:hAnsi="Arial" w:cs="Arial"/>
              <w:b/>
              <w:color w:val="000000" w:themeColor="text1"/>
              <w:sz w:val="10"/>
              <w:szCs w:val="10"/>
            </w:rPr>
          </w:pPr>
          <w:r w:rsidRPr="00BA34F1">
            <w:rPr>
              <w:rFonts w:ascii="Arial" w:hAnsi="Arial" w:cs="Arial"/>
              <w:b/>
              <w:color w:val="000000" w:themeColor="text1"/>
              <w:sz w:val="10"/>
              <w:szCs w:val="10"/>
            </w:rPr>
            <w:t>Tauragė</w:t>
          </w:r>
        </w:p>
        <w:p w14:paraId="6412D4F4" w14:textId="77777777" w:rsidR="00D85660" w:rsidRPr="00481A0C" w:rsidRDefault="00D85660" w:rsidP="00D85660">
          <w:pPr>
            <w:autoSpaceDE w:val="0"/>
            <w:autoSpaceDN w:val="0"/>
            <w:adjustRightInd w:val="0"/>
            <w:rPr>
              <w:rFonts w:ascii="Arial" w:hAnsi="Arial" w:cs="Arial"/>
              <w:color w:val="000000" w:themeColor="text1"/>
              <w:sz w:val="10"/>
              <w:szCs w:val="10"/>
            </w:rPr>
          </w:pPr>
          <w:r w:rsidRPr="00481A0C">
            <w:rPr>
              <w:rFonts w:ascii="Arial" w:hAnsi="Arial" w:cs="Arial"/>
              <w:color w:val="000000" w:themeColor="text1"/>
              <w:sz w:val="10"/>
              <w:szCs w:val="10"/>
            </w:rPr>
            <w:t>Dariaus ir Girėno g. 9</w:t>
          </w:r>
        </w:p>
        <w:p w14:paraId="50219A4A" w14:textId="41808CC0" w:rsidR="00D85660" w:rsidRPr="00481A0C" w:rsidRDefault="00D85660" w:rsidP="00D85660">
          <w:pPr>
            <w:autoSpaceDE w:val="0"/>
            <w:autoSpaceDN w:val="0"/>
            <w:adjustRightInd w:val="0"/>
            <w:rPr>
              <w:rFonts w:ascii="Arial" w:hAnsi="Arial" w:cs="Arial"/>
              <w:color w:val="000000" w:themeColor="text1"/>
              <w:sz w:val="10"/>
              <w:szCs w:val="10"/>
            </w:rPr>
          </w:pPr>
          <w:r w:rsidRPr="00481A0C">
            <w:rPr>
              <w:rFonts w:ascii="Arial" w:hAnsi="Arial" w:cs="Arial"/>
              <w:color w:val="000000" w:themeColor="text1"/>
              <w:sz w:val="10"/>
              <w:szCs w:val="10"/>
            </w:rPr>
            <w:t>Tel. (8 446) 52 414</w:t>
          </w:r>
        </w:p>
      </w:tc>
      <w:tc>
        <w:tcPr>
          <w:tcW w:w="1134" w:type="dxa"/>
          <w:vAlign w:val="bottom"/>
          <w:hideMark/>
        </w:tcPr>
        <w:p w14:paraId="4AF0D93B" w14:textId="4D02907E"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 Utena</w:t>
          </w:r>
        </w:p>
        <w:p w14:paraId="14CA82C1" w14:textId="5C319E10" w:rsidR="00D85660" w:rsidRPr="00481A0C" w:rsidRDefault="00D85660" w:rsidP="00D85660">
          <w:pPr>
            <w:autoSpaceDE w:val="0"/>
            <w:autoSpaceDN w:val="0"/>
            <w:adjustRightInd w:val="0"/>
            <w:spacing w:line="276" w:lineRule="auto"/>
            <w:rPr>
              <w:rFonts w:ascii="Arial" w:hAnsi="Arial" w:cs="Arial"/>
              <w:color w:val="000000" w:themeColor="text1"/>
              <w:sz w:val="10"/>
              <w:szCs w:val="10"/>
            </w:rPr>
          </w:pPr>
          <w:r>
            <w:rPr>
              <w:rFonts w:ascii="Arial" w:hAnsi="Arial" w:cs="Arial"/>
              <w:color w:val="000000" w:themeColor="text1"/>
              <w:sz w:val="10"/>
              <w:szCs w:val="10"/>
            </w:rPr>
            <w:t xml:space="preserve"> </w:t>
          </w:r>
          <w:r w:rsidR="0014270B">
            <w:rPr>
              <w:rFonts w:ascii="Arial" w:hAnsi="Arial" w:cs="Arial"/>
              <w:color w:val="000000" w:themeColor="text1"/>
              <w:sz w:val="10"/>
              <w:szCs w:val="10"/>
            </w:rPr>
            <w:t>Kupiškio  g. 19</w:t>
          </w:r>
        </w:p>
        <w:p w14:paraId="21D02DF9" w14:textId="55C200B0" w:rsidR="00D90DBC" w:rsidRPr="00481A0C" w:rsidRDefault="00D85660" w:rsidP="00D85660">
          <w:pPr>
            <w:autoSpaceDE w:val="0"/>
            <w:autoSpaceDN w:val="0"/>
            <w:adjustRightInd w:val="0"/>
            <w:spacing w:line="276" w:lineRule="auto"/>
            <w:rPr>
              <w:rFonts w:ascii="Arial" w:hAnsi="Arial" w:cs="Arial"/>
              <w:color w:val="000000" w:themeColor="text1"/>
              <w:sz w:val="10"/>
              <w:szCs w:val="10"/>
            </w:rPr>
          </w:pPr>
          <w:r>
            <w:rPr>
              <w:rFonts w:ascii="Arial" w:hAnsi="Arial" w:cs="Arial"/>
              <w:color w:val="000000" w:themeColor="text1"/>
              <w:sz w:val="10"/>
              <w:szCs w:val="10"/>
            </w:rPr>
            <w:t xml:space="preserve"> </w:t>
          </w:r>
          <w:r w:rsidRPr="00481A0C">
            <w:rPr>
              <w:rFonts w:ascii="Arial" w:hAnsi="Arial" w:cs="Arial"/>
              <w:color w:val="000000" w:themeColor="text1"/>
              <w:sz w:val="10"/>
              <w:szCs w:val="10"/>
            </w:rPr>
            <w:t>Tel. (8 389) 50 856</w:t>
          </w:r>
        </w:p>
      </w:tc>
      <w:tc>
        <w:tcPr>
          <w:tcW w:w="1252" w:type="dxa"/>
          <w:vAlign w:val="center"/>
          <w:hideMark/>
        </w:tcPr>
        <w:p w14:paraId="5F610C7A" w14:textId="77777777" w:rsidR="00D85660" w:rsidRDefault="00D85660" w:rsidP="00D85660">
          <w:pPr>
            <w:autoSpaceDE w:val="0"/>
            <w:autoSpaceDN w:val="0"/>
            <w:adjustRightInd w:val="0"/>
            <w:spacing w:line="276" w:lineRule="auto"/>
            <w:ind w:firstLine="41"/>
            <w:rPr>
              <w:rFonts w:ascii="Arial" w:hAnsi="Arial" w:cs="Arial"/>
              <w:b/>
              <w:bCs/>
              <w:color w:val="000000" w:themeColor="text1"/>
              <w:sz w:val="10"/>
              <w:szCs w:val="10"/>
            </w:rPr>
          </w:pPr>
        </w:p>
        <w:p w14:paraId="29289996" w14:textId="77777777" w:rsidR="00D85660" w:rsidRDefault="00D85660" w:rsidP="00D85660">
          <w:pPr>
            <w:autoSpaceDE w:val="0"/>
            <w:autoSpaceDN w:val="0"/>
            <w:adjustRightInd w:val="0"/>
            <w:spacing w:line="276" w:lineRule="auto"/>
            <w:ind w:firstLine="41"/>
            <w:rPr>
              <w:rFonts w:ascii="Arial" w:hAnsi="Arial" w:cs="Arial"/>
              <w:b/>
              <w:bCs/>
              <w:color w:val="000000" w:themeColor="text1"/>
              <w:sz w:val="10"/>
              <w:szCs w:val="10"/>
            </w:rPr>
          </w:pPr>
        </w:p>
        <w:p w14:paraId="189CED52" w14:textId="77777777" w:rsidR="00D85660" w:rsidRPr="00481A0C" w:rsidRDefault="00D85660" w:rsidP="00D85660">
          <w:pPr>
            <w:autoSpaceDE w:val="0"/>
            <w:autoSpaceDN w:val="0"/>
            <w:adjustRightInd w:val="0"/>
            <w:spacing w:line="276" w:lineRule="auto"/>
            <w:ind w:firstLine="41"/>
            <w:rPr>
              <w:rFonts w:ascii="Arial" w:hAnsi="Arial" w:cs="Arial"/>
              <w:b/>
              <w:bCs/>
              <w:color w:val="000000" w:themeColor="text1"/>
              <w:sz w:val="10"/>
              <w:szCs w:val="10"/>
            </w:rPr>
          </w:pPr>
          <w:r w:rsidRPr="00481A0C">
            <w:rPr>
              <w:rFonts w:ascii="Arial" w:hAnsi="Arial" w:cs="Arial"/>
              <w:b/>
              <w:bCs/>
              <w:color w:val="000000" w:themeColor="text1"/>
              <w:sz w:val="10"/>
              <w:szCs w:val="10"/>
            </w:rPr>
            <w:t>Vilnius</w:t>
          </w:r>
        </w:p>
        <w:p w14:paraId="57492D6B" w14:textId="77777777" w:rsidR="00D85660" w:rsidRPr="00481A0C" w:rsidRDefault="00D85660" w:rsidP="00D85660">
          <w:pPr>
            <w:autoSpaceDE w:val="0"/>
            <w:autoSpaceDN w:val="0"/>
            <w:adjustRightInd w:val="0"/>
            <w:spacing w:line="276" w:lineRule="auto"/>
            <w:ind w:firstLine="41"/>
            <w:rPr>
              <w:rFonts w:ascii="Arial" w:hAnsi="Arial" w:cs="Arial"/>
              <w:color w:val="000000" w:themeColor="text1"/>
              <w:sz w:val="10"/>
              <w:szCs w:val="10"/>
              <w:lang w:val="en-GB"/>
            </w:rPr>
          </w:pPr>
          <w:r w:rsidRPr="00481A0C">
            <w:rPr>
              <w:rFonts w:ascii="Arial" w:hAnsi="Arial" w:cs="Arial"/>
              <w:color w:val="000000" w:themeColor="text1"/>
              <w:sz w:val="10"/>
              <w:szCs w:val="10"/>
            </w:rPr>
            <w:t xml:space="preserve">Žemaitės g. </w:t>
          </w:r>
          <w:r w:rsidRPr="00481A0C">
            <w:rPr>
              <w:rFonts w:ascii="Arial" w:hAnsi="Arial" w:cs="Arial"/>
              <w:color w:val="000000" w:themeColor="text1"/>
              <w:sz w:val="10"/>
              <w:szCs w:val="10"/>
              <w:lang w:val="en-GB"/>
            </w:rPr>
            <w:t>26</w:t>
          </w:r>
        </w:p>
        <w:p w14:paraId="0BC70ED1" w14:textId="2D60386A" w:rsidR="00D90DBC" w:rsidRPr="00481A0C" w:rsidRDefault="00D85660" w:rsidP="00D85660">
          <w:pPr>
            <w:autoSpaceDE w:val="0"/>
            <w:autoSpaceDN w:val="0"/>
            <w:adjustRightInd w:val="0"/>
            <w:spacing w:line="276" w:lineRule="auto"/>
            <w:ind w:firstLine="41"/>
            <w:rPr>
              <w:rFonts w:ascii="Arial" w:hAnsi="Arial" w:cs="Arial"/>
              <w:bCs/>
              <w:color w:val="000000" w:themeColor="text1"/>
              <w:sz w:val="10"/>
              <w:szCs w:val="10"/>
            </w:rPr>
          </w:pPr>
          <w:r w:rsidRPr="00481A0C">
            <w:rPr>
              <w:rFonts w:ascii="Arial" w:hAnsi="Arial" w:cs="Arial"/>
              <w:bCs/>
              <w:color w:val="000000" w:themeColor="text1"/>
              <w:sz w:val="10"/>
              <w:szCs w:val="10"/>
            </w:rPr>
            <w:t>Tel. (8 5) 213 5230</w:t>
          </w:r>
        </w:p>
      </w:tc>
      <w:tc>
        <w:tcPr>
          <w:tcW w:w="1137" w:type="dxa"/>
        </w:tcPr>
        <w:p w14:paraId="6E901601" w14:textId="35A4A822"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20594DF1"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3B89D84A" w14:textId="22685BF8" w:rsidR="00D90DBC" w:rsidRPr="00481A0C" w:rsidRDefault="00D90DBC" w:rsidP="003D1618">
          <w:pPr>
            <w:autoSpaceDE w:val="0"/>
            <w:autoSpaceDN w:val="0"/>
            <w:adjustRightInd w:val="0"/>
            <w:spacing w:line="276" w:lineRule="auto"/>
            <w:ind w:firstLine="41"/>
            <w:rPr>
              <w:rFonts w:ascii="Arial" w:hAnsi="Arial" w:cs="Arial"/>
              <w:bCs/>
              <w:color w:val="000000" w:themeColor="text1"/>
              <w:sz w:val="10"/>
              <w:szCs w:val="10"/>
            </w:rPr>
          </w:pPr>
          <w:r w:rsidRPr="00481A0C">
            <w:rPr>
              <w:rFonts w:ascii="Arial" w:hAnsi="Arial" w:cs="Arial"/>
              <w:bCs/>
              <w:color w:val="000000" w:themeColor="text1"/>
              <w:sz w:val="10"/>
              <w:szCs w:val="10"/>
            </w:rPr>
            <w:t xml:space="preserve"> </w:t>
          </w:r>
        </w:p>
      </w:tc>
      <w:tc>
        <w:tcPr>
          <w:tcW w:w="240" w:type="dxa"/>
        </w:tcPr>
        <w:p w14:paraId="323B7157"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tc>
    </w:tr>
    <w:tr w:rsidR="00D85660" w:rsidRPr="00481A0C" w14:paraId="30116B3B" w14:textId="77777777" w:rsidTr="00370062">
      <w:trPr>
        <w:trHeight w:val="259"/>
      </w:trPr>
      <w:tc>
        <w:tcPr>
          <w:tcW w:w="1418" w:type="dxa"/>
          <w:vAlign w:val="bottom"/>
        </w:tcPr>
        <w:p w14:paraId="3671AF80" w14:textId="77777777" w:rsidR="00925A24" w:rsidRPr="00481A0C" w:rsidRDefault="00925A24" w:rsidP="009672C0">
          <w:pPr>
            <w:autoSpaceDE w:val="0"/>
            <w:autoSpaceDN w:val="0"/>
            <w:adjustRightInd w:val="0"/>
            <w:spacing w:line="276" w:lineRule="auto"/>
            <w:ind w:left="176" w:right="-105"/>
            <w:rPr>
              <w:rFonts w:ascii="Arial" w:hAnsi="Arial" w:cs="Arial"/>
              <w:b/>
              <w:bCs/>
              <w:color w:val="000000" w:themeColor="text1"/>
              <w:sz w:val="10"/>
              <w:szCs w:val="10"/>
            </w:rPr>
          </w:pPr>
        </w:p>
      </w:tc>
      <w:tc>
        <w:tcPr>
          <w:tcW w:w="1559" w:type="dxa"/>
          <w:vAlign w:val="bottom"/>
        </w:tcPr>
        <w:p w14:paraId="4266920C" w14:textId="77777777" w:rsidR="00925A24" w:rsidRPr="00481A0C" w:rsidRDefault="00925A24" w:rsidP="009672C0">
          <w:pPr>
            <w:autoSpaceDE w:val="0"/>
            <w:autoSpaceDN w:val="0"/>
            <w:adjustRightInd w:val="0"/>
            <w:spacing w:line="276" w:lineRule="auto"/>
            <w:ind w:firstLine="179"/>
            <w:rPr>
              <w:rFonts w:ascii="Arial" w:hAnsi="Arial" w:cs="Arial"/>
              <w:b/>
              <w:bCs/>
              <w:color w:val="000000" w:themeColor="text1"/>
              <w:sz w:val="10"/>
              <w:szCs w:val="10"/>
            </w:rPr>
          </w:pPr>
        </w:p>
      </w:tc>
      <w:tc>
        <w:tcPr>
          <w:tcW w:w="1417" w:type="dxa"/>
          <w:vAlign w:val="bottom"/>
        </w:tcPr>
        <w:p w14:paraId="73FDBA50" w14:textId="77777777" w:rsidR="00925A24" w:rsidRPr="00481A0C" w:rsidRDefault="00925A24" w:rsidP="009672C0">
          <w:pPr>
            <w:autoSpaceDE w:val="0"/>
            <w:autoSpaceDN w:val="0"/>
            <w:adjustRightInd w:val="0"/>
            <w:spacing w:line="276" w:lineRule="auto"/>
            <w:ind w:left="34"/>
            <w:rPr>
              <w:rFonts w:ascii="Arial" w:hAnsi="Arial" w:cs="Arial"/>
              <w:b/>
              <w:bCs/>
              <w:color w:val="000000" w:themeColor="text1"/>
              <w:sz w:val="10"/>
              <w:szCs w:val="10"/>
            </w:rPr>
          </w:pPr>
        </w:p>
      </w:tc>
      <w:tc>
        <w:tcPr>
          <w:tcW w:w="1418" w:type="dxa"/>
        </w:tcPr>
        <w:p w14:paraId="67E174BD"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1417" w:type="dxa"/>
          <w:vAlign w:val="bottom"/>
        </w:tcPr>
        <w:p w14:paraId="4F48633B" w14:textId="77777777" w:rsidR="00925A24" w:rsidRPr="00481A0C" w:rsidRDefault="00925A24" w:rsidP="009672C0">
          <w:pPr>
            <w:autoSpaceDE w:val="0"/>
            <w:autoSpaceDN w:val="0"/>
            <w:adjustRightInd w:val="0"/>
            <w:spacing w:line="276" w:lineRule="auto"/>
            <w:rPr>
              <w:rFonts w:ascii="Arial" w:hAnsi="Arial" w:cs="Arial"/>
              <w:b/>
              <w:bCs/>
              <w:color w:val="000000" w:themeColor="text1"/>
              <w:sz w:val="10"/>
              <w:szCs w:val="10"/>
            </w:rPr>
          </w:pPr>
        </w:p>
      </w:tc>
      <w:tc>
        <w:tcPr>
          <w:tcW w:w="1417" w:type="dxa"/>
          <w:vAlign w:val="bottom"/>
        </w:tcPr>
        <w:p w14:paraId="2713AFD8" w14:textId="1F0A2AA6" w:rsidR="00925A24" w:rsidRPr="00481A0C" w:rsidRDefault="00925A24" w:rsidP="00D85660">
          <w:pPr>
            <w:autoSpaceDE w:val="0"/>
            <w:autoSpaceDN w:val="0"/>
            <w:adjustRightInd w:val="0"/>
            <w:rPr>
              <w:rFonts w:ascii="Arial" w:hAnsi="Arial" w:cs="Arial"/>
              <w:b/>
              <w:bCs/>
              <w:color w:val="000000" w:themeColor="text1"/>
              <w:sz w:val="10"/>
              <w:szCs w:val="10"/>
            </w:rPr>
          </w:pPr>
        </w:p>
      </w:tc>
      <w:tc>
        <w:tcPr>
          <w:tcW w:w="1134" w:type="dxa"/>
          <w:vAlign w:val="bottom"/>
        </w:tcPr>
        <w:p w14:paraId="394DAA0A" w14:textId="77777777" w:rsidR="00925A24" w:rsidRDefault="00925A24" w:rsidP="009672C0">
          <w:pPr>
            <w:autoSpaceDE w:val="0"/>
            <w:autoSpaceDN w:val="0"/>
            <w:adjustRightInd w:val="0"/>
            <w:spacing w:line="276" w:lineRule="auto"/>
            <w:rPr>
              <w:rFonts w:ascii="Arial" w:hAnsi="Arial" w:cs="Arial"/>
              <w:b/>
              <w:bCs/>
              <w:noProof/>
              <w:color w:val="000000" w:themeColor="text1"/>
              <w:sz w:val="10"/>
              <w:szCs w:val="10"/>
              <w:lang w:eastAsia="lt-LT"/>
            </w:rPr>
          </w:pPr>
        </w:p>
      </w:tc>
      <w:tc>
        <w:tcPr>
          <w:tcW w:w="1252" w:type="dxa"/>
          <w:vAlign w:val="bottom"/>
        </w:tcPr>
        <w:p w14:paraId="738120CA"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1137" w:type="dxa"/>
        </w:tcPr>
        <w:p w14:paraId="3BD3D973"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240" w:type="dxa"/>
        </w:tcPr>
        <w:p w14:paraId="4949D231"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r>
  </w:tbl>
  <w:p w14:paraId="6B72EC8D" w14:textId="3488252B" w:rsidR="00114ABB" w:rsidRPr="00481A0C" w:rsidRDefault="00114ABB" w:rsidP="00114ABB">
    <w:pPr>
      <w:pStyle w:val="Pora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68FC" w14:textId="77777777" w:rsidR="002626C9" w:rsidRDefault="002626C9" w:rsidP="00AF4175">
      <w:r>
        <w:separator/>
      </w:r>
    </w:p>
  </w:footnote>
  <w:footnote w:type="continuationSeparator" w:id="0">
    <w:p w14:paraId="3BDB0393" w14:textId="77777777" w:rsidR="002626C9" w:rsidRDefault="002626C9" w:rsidP="00AF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137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4253"/>
      <w:gridCol w:w="2127"/>
      <w:gridCol w:w="2126"/>
      <w:gridCol w:w="2865"/>
    </w:tblGrid>
    <w:tr w:rsidR="00830B1D" w14:paraId="58D34174" w14:textId="77777777" w:rsidTr="00B666FC">
      <w:trPr>
        <w:trHeight w:val="1302"/>
      </w:trPr>
      <w:tc>
        <w:tcPr>
          <w:tcW w:w="4253" w:type="dxa"/>
          <w:vAlign w:val="center"/>
        </w:tcPr>
        <w:p w14:paraId="51383CD5" w14:textId="742B8FA8" w:rsidR="00DC65F1" w:rsidRDefault="00145DF7" w:rsidP="00CE06F0">
          <w:pPr>
            <w:spacing w:before="100" w:beforeAutospacing="1"/>
          </w:pPr>
          <w:r>
            <w:rPr>
              <w:noProof/>
              <w:lang w:eastAsia="lt-LT"/>
            </w:rPr>
            <w:drawing>
              <wp:anchor distT="0" distB="0" distL="114300" distR="114300" simplePos="0" relativeHeight="251666432" behindDoc="0" locked="0" layoutInCell="1" allowOverlap="1" wp14:anchorId="55ACC399" wp14:editId="02E7C880">
                <wp:simplePos x="0" y="0"/>
                <wp:positionH relativeFrom="column">
                  <wp:posOffset>499110</wp:posOffset>
                </wp:positionH>
                <wp:positionV relativeFrom="paragraph">
                  <wp:posOffset>47625</wp:posOffset>
                </wp:positionV>
                <wp:extent cx="1685290" cy="58801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7" w:type="dxa"/>
          <w:vAlign w:val="center"/>
        </w:tcPr>
        <w:p w14:paraId="7582932A" w14:textId="0A87AD29" w:rsidR="00DC65F1" w:rsidRPr="0028471A" w:rsidRDefault="00DC65F1" w:rsidP="00830B1D">
          <w:pPr>
            <w:tabs>
              <w:tab w:val="left" w:pos="0"/>
            </w:tabs>
            <w:ind w:left="87" w:hanging="87"/>
            <w:rPr>
              <w:rFonts w:ascii="Arial" w:hAnsi="Arial" w:cs="Arial"/>
              <w:sz w:val="16"/>
              <w:szCs w:val="16"/>
            </w:rPr>
          </w:pPr>
          <w:r w:rsidRPr="0028471A">
            <w:rPr>
              <w:rFonts w:ascii="Arial" w:hAnsi="Arial" w:cs="Arial"/>
              <w:sz w:val="16"/>
              <w:szCs w:val="16"/>
            </w:rPr>
            <w:t>UAB „Verslo Aljansas“</w:t>
          </w:r>
        </w:p>
        <w:p w14:paraId="2D549FA8" w14:textId="7EE27EBA" w:rsidR="00DC65F1" w:rsidRPr="0028471A" w:rsidRDefault="0014270B" w:rsidP="00830B1D">
          <w:pPr>
            <w:tabs>
              <w:tab w:val="left" w:pos="0"/>
            </w:tabs>
            <w:ind w:left="87" w:hanging="87"/>
            <w:rPr>
              <w:rFonts w:ascii="Arial" w:hAnsi="Arial" w:cs="Arial"/>
              <w:sz w:val="16"/>
              <w:szCs w:val="16"/>
            </w:rPr>
          </w:pPr>
          <w:r>
            <w:rPr>
              <w:rFonts w:ascii="Arial" w:hAnsi="Arial" w:cs="Arial"/>
              <w:sz w:val="16"/>
              <w:szCs w:val="16"/>
            </w:rPr>
            <w:t>Jonavos g. 196</w:t>
          </w:r>
        </w:p>
        <w:p w14:paraId="4A15F6F7" w14:textId="689D2F2F" w:rsidR="00DC65F1" w:rsidRPr="00CE06F0" w:rsidRDefault="0014270B" w:rsidP="0014270B">
          <w:pPr>
            <w:tabs>
              <w:tab w:val="left" w:pos="0"/>
            </w:tabs>
            <w:ind w:left="87" w:hanging="87"/>
            <w:rPr>
              <w:rFonts w:ascii="Arial" w:hAnsi="Arial" w:cs="Arial"/>
              <w:sz w:val="16"/>
              <w:szCs w:val="16"/>
            </w:rPr>
          </w:pPr>
          <w:r>
            <w:rPr>
              <w:rFonts w:ascii="Arial" w:hAnsi="Arial" w:cs="Arial"/>
              <w:sz w:val="16"/>
              <w:szCs w:val="16"/>
            </w:rPr>
            <w:t>LT-44132</w:t>
          </w:r>
          <w:r w:rsidR="00DC65F1" w:rsidRPr="0028471A">
            <w:rPr>
              <w:rFonts w:ascii="Arial" w:hAnsi="Arial" w:cs="Arial"/>
              <w:sz w:val="16"/>
              <w:szCs w:val="16"/>
            </w:rPr>
            <w:t xml:space="preserve"> Kaunas</w:t>
          </w:r>
        </w:p>
      </w:tc>
      <w:tc>
        <w:tcPr>
          <w:tcW w:w="2126" w:type="dxa"/>
          <w:vAlign w:val="center"/>
        </w:tcPr>
        <w:p w14:paraId="47B04503" w14:textId="5D5353D9" w:rsidR="00DC65F1" w:rsidRPr="0028471A" w:rsidRDefault="00DC65F1" w:rsidP="00830B1D">
          <w:pPr>
            <w:tabs>
              <w:tab w:val="left" w:pos="0"/>
            </w:tabs>
            <w:ind w:left="87" w:right="-250" w:hanging="87"/>
            <w:rPr>
              <w:rFonts w:ascii="Arial" w:hAnsi="Arial" w:cs="Arial"/>
              <w:sz w:val="16"/>
              <w:szCs w:val="16"/>
            </w:rPr>
          </w:pPr>
          <w:r>
            <w:rPr>
              <w:rFonts w:ascii="Arial" w:hAnsi="Arial" w:cs="Arial"/>
              <w:sz w:val="16"/>
              <w:szCs w:val="16"/>
            </w:rPr>
            <w:t>Tel. (8</w:t>
          </w:r>
          <w:r w:rsidRPr="0028471A">
            <w:rPr>
              <w:rFonts w:ascii="Arial" w:hAnsi="Arial" w:cs="Arial"/>
              <w:sz w:val="16"/>
              <w:szCs w:val="16"/>
            </w:rPr>
            <w:t xml:space="preserve"> 37</w:t>
          </w:r>
          <w:r>
            <w:rPr>
              <w:rFonts w:ascii="Arial" w:hAnsi="Arial" w:cs="Arial"/>
              <w:sz w:val="16"/>
              <w:szCs w:val="16"/>
            </w:rPr>
            <w:t>)</w:t>
          </w:r>
          <w:r w:rsidRPr="0028471A">
            <w:rPr>
              <w:rFonts w:ascii="Arial" w:hAnsi="Arial" w:cs="Arial"/>
              <w:sz w:val="16"/>
              <w:szCs w:val="16"/>
            </w:rPr>
            <w:t xml:space="preserve"> 411</w:t>
          </w:r>
          <w:r>
            <w:rPr>
              <w:rFonts w:ascii="Arial" w:hAnsi="Arial" w:cs="Arial"/>
              <w:sz w:val="16"/>
              <w:szCs w:val="16"/>
            </w:rPr>
            <w:t xml:space="preserve"> </w:t>
          </w:r>
          <w:r w:rsidRPr="0028471A">
            <w:rPr>
              <w:rFonts w:ascii="Arial" w:hAnsi="Arial" w:cs="Arial"/>
              <w:sz w:val="16"/>
              <w:szCs w:val="16"/>
            </w:rPr>
            <w:t>088</w:t>
          </w:r>
        </w:p>
        <w:p w14:paraId="4DC43ABB" w14:textId="77777777" w:rsidR="00DC65F1" w:rsidRPr="0028471A" w:rsidRDefault="00000000" w:rsidP="00830B1D">
          <w:pPr>
            <w:tabs>
              <w:tab w:val="left" w:pos="0"/>
            </w:tabs>
            <w:ind w:left="87" w:hanging="87"/>
            <w:rPr>
              <w:rFonts w:ascii="Arial" w:hAnsi="Arial" w:cs="Arial"/>
              <w:sz w:val="16"/>
              <w:szCs w:val="16"/>
            </w:rPr>
          </w:pPr>
          <w:hyperlink r:id="rId2" w:history="1">
            <w:r w:rsidR="00DC65F1">
              <w:rPr>
                <w:rFonts w:ascii="Arial" w:hAnsi="Arial" w:cs="Arial"/>
                <w:sz w:val="16"/>
                <w:szCs w:val="16"/>
              </w:rPr>
              <w:t>info@verslo</w:t>
            </w:r>
            <w:r w:rsidR="00DC65F1" w:rsidRPr="0028471A">
              <w:rPr>
                <w:rFonts w:ascii="Arial" w:hAnsi="Arial" w:cs="Arial"/>
                <w:sz w:val="16"/>
                <w:szCs w:val="16"/>
              </w:rPr>
              <w:t>aljansas.lt</w:t>
            </w:r>
          </w:hyperlink>
        </w:p>
        <w:p w14:paraId="7C0DEEFF" w14:textId="082572E7" w:rsidR="007A193B" w:rsidRPr="00830B1D" w:rsidRDefault="00DC65F1" w:rsidP="00830B1D">
          <w:pPr>
            <w:tabs>
              <w:tab w:val="left" w:pos="0"/>
            </w:tabs>
            <w:ind w:left="87" w:hanging="87"/>
            <w:rPr>
              <w:rFonts w:ascii="Arial" w:hAnsi="Arial" w:cs="Arial"/>
              <w:b/>
              <w:bCs/>
              <w:sz w:val="16"/>
              <w:szCs w:val="16"/>
            </w:rPr>
          </w:pPr>
          <w:r w:rsidRPr="00830B1D">
            <w:rPr>
              <w:rFonts w:ascii="Arial" w:hAnsi="Arial" w:cs="Arial"/>
              <w:b/>
              <w:bCs/>
              <w:sz w:val="16"/>
              <w:szCs w:val="16"/>
            </w:rPr>
            <w:t>www.versloaljansas.lt</w:t>
          </w:r>
        </w:p>
      </w:tc>
      <w:tc>
        <w:tcPr>
          <w:tcW w:w="2865" w:type="dxa"/>
        </w:tcPr>
        <w:p w14:paraId="2B0C757A" w14:textId="322BCD07" w:rsidR="00830B1D" w:rsidRDefault="00830B1D" w:rsidP="00830B1D">
          <w:r>
            <w:t xml:space="preserve">          </w:t>
          </w:r>
        </w:p>
        <w:p w14:paraId="5056D8AE" w14:textId="7854907C" w:rsidR="00DC65F1" w:rsidRDefault="00B666FC" w:rsidP="00830B1D">
          <w:r>
            <w:rPr>
              <w:noProof/>
              <w:lang w:eastAsia="lt-LT"/>
            </w:rPr>
            <w:drawing>
              <wp:anchor distT="0" distB="0" distL="114300" distR="114300" simplePos="0" relativeHeight="251667456" behindDoc="0" locked="0" layoutInCell="1" allowOverlap="1" wp14:anchorId="42D28783" wp14:editId="737FA33C">
                <wp:simplePos x="0" y="0"/>
                <wp:positionH relativeFrom="column">
                  <wp:posOffset>152646</wp:posOffset>
                </wp:positionH>
                <wp:positionV relativeFrom="paragraph">
                  <wp:posOffset>81631</wp:posOffset>
                </wp:positionV>
                <wp:extent cx="1323956" cy="322616"/>
                <wp:effectExtent l="0" t="0" r="0" b="127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956" cy="3226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0B1D">
            <w:t xml:space="preserve">  </w:t>
          </w:r>
        </w:p>
        <w:p w14:paraId="3D96AF63" w14:textId="1381DEFF" w:rsidR="007A193B" w:rsidRDefault="001E56C4" w:rsidP="001E56C4">
          <w:pPr>
            <w:tabs>
              <w:tab w:val="left" w:pos="2679"/>
            </w:tabs>
          </w:pPr>
          <w:r>
            <w:tab/>
          </w:r>
        </w:p>
      </w:tc>
    </w:tr>
  </w:tbl>
  <w:p w14:paraId="401527D9" w14:textId="2D4FB2E8" w:rsidR="007F0BC7" w:rsidRPr="00830B1D" w:rsidRDefault="00886A8B" w:rsidP="00830B1D">
    <w:pPr>
      <w:ind w:hanging="993"/>
      <w:rPr>
        <w:rFonts w:ascii="Arial" w:hAnsi="Arial" w:cs="Arial"/>
        <w:sz w:val="14"/>
        <w:szCs w:val="14"/>
      </w:rPr>
    </w:pPr>
    <w:r w:rsidRPr="00830B1D">
      <w:rPr>
        <w:rFonts w:ascii="Arial" w:hAnsi="Arial" w:cs="Arial"/>
        <w:sz w:val="14"/>
        <w:szCs w:val="14"/>
      </w:rPr>
      <w:t>Duomenys kaupiami ir s</w:t>
    </w:r>
    <w:r w:rsidR="00925A24">
      <w:rPr>
        <w:rFonts w:ascii="Arial" w:hAnsi="Arial" w:cs="Arial"/>
        <w:sz w:val="14"/>
        <w:szCs w:val="14"/>
      </w:rPr>
      <w:t>augomi Juridinių asmenų registre. Įmonės</w:t>
    </w:r>
    <w:r w:rsidRPr="00830B1D">
      <w:rPr>
        <w:rFonts w:ascii="Arial" w:hAnsi="Arial" w:cs="Arial"/>
        <w:sz w:val="14"/>
        <w:szCs w:val="14"/>
      </w:rPr>
      <w:t xml:space="preserve"> kodas </w:t>
    </w:r>
    <w:r w:rsidR="00EC2BF0">
      <w:rPr>
        <w:rFonts w:ascii="Arial" w:hAnsi="Arial" w:cs="Arial"/>
        <w:sz w:val="14"/>
        <w:szCs w:val="14"/>
      </w:rPr>
      <w:t>302327605</w:t>
    </w:r>
    <w:r w:rsidR="007F0BC7" w:rsidRPr="00830B1D">
      <w:rPr>
        <w:rFonts w:ascii="Arial" w:hAnsi="Arial" w:cs="Arial"/>
        <w:sz w:val="14"/>
        <w:szCs w:val="14"/>
      </w:rPr>
      <w:t>, PVM mokėtojo kodas LT100005842814</w:t>
    </w:r>
  </w:p>
  <w:p w14:paraId="7C399A0A" w14:textId="1E60204E" w:rsidR="00DB4A7B" w:rsidRPr="00886A8B" w:rsidRDefault="002578E7" w:rsidP="005A1C28">
    <w:pPr>
      <w:ind w:hanging="1134"/>
      <w:rPr>
        <w:sz w:val="16"/>
        <w:szCs w:val="16"/>
      </w:rPr>
    </w:pPr>
    <w:r>
      <w:rPr>
        <w:rFonts w:ascii="Arial" w:hAnsi="Arial" w:cs="Arial"/>
        <w:noProof/>
        <w:sz w:val="14"/>
        <w:szCs w:val="14"/>
        <w:lang w:eastAsia="lt-LT"/>
      </w:rPr>
      <mc:AlternateContent>
        <mc:Choice Requires="wps">
          <w:drawing>
            <wp:anchor distT="0" distB="0" distL="114300" distR="114300" simplePos="0" relativeHeight="251662336" behindDoc="0" locked="0" layoutInCell="1" allowOverlap="1" wp14:anchorId="515A9F81" wp14:editId="7B305D18">
              <wp:simplePos x="0" y="0"/>
              <wp:positionH relativeFrom="column">
                <wp:posOffset>-775334</wp:posOffset>
              </wp:positionH>
              <wp:positionV relativeFrom="paragraph">
                <wp:posOffset>173990</wp:posOffset>
              </wp:positionV>
              <wp:extent cx="6933988" cy="0"/>
              <wp:effectExtent l="0" t="0" r="13335" b="12700"/>
              <wp:wrapNone/>
              <wp:docPr id="22" name="Straight Connector 22"/>
              <wp:cNvGraphicFramePr/>
              <a:graphic xmlns:a="http://schemas.openxmlformats.org/drawingml/2006/main">
                <a:graphicData uri="http://schemas.microsoft.com/office/word/2010/wordprocessingShape">
                  <wps:wsp>
                    <wps:cNvCnPr/>
                    <wps:spPr>
                      <a:xfrm>
                        <a:off x="0" y="0"/>
                        <a:ext cx="69339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B2490"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3.7pt" to="484.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" strokecolor="black [304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078D"/>
    <w:multiLevelType w:val="multilevel"/>
    <w:tmpl w:val="D49E3FB8"/>
    <w:styleLink w:val="Stilius1"/>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FD0DD9"/>
    <w:multiLevelType w:val="hybridMultilevel"/>
    <w:tmpl w:val="A0C41468"/>
    <w:lvl w:ilvl="0" w:tplc="F6E089F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5E4077B"/>
    <w:multiLevelType w:val="hybridMultilevel"/>
    <w:tmpl w:val="D96CB0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2AF4222"/>
    <w:multiLevelType w:val="multilevel"/>
    <w:tmpl w:val="A8F8C78A"/>
    <w:numStyleLink w:val="Stilius7"/>
  </w:abstractNum>
  <w:abstractNum w:abstractNumId="4" w15:restartNumberingAfterBreak="0">
    <w:nsid w:val="33D23335"/>
    <w:multiLevelType w:val="hybridMultilevel"/>
    <w:tmpl w:val="6E540502"/>
    <w:lvl w:ilvl="0" w:tplc="57B4188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41A9A"/>
    <w:multiLevelType w:val="multilevel"/>
    <w:tmpl w:val="AD86949A"/>
    <w:lvl w:ilvl="0">
      <w:start w:val="52"/>
      <w:numFmt w:val="decimal"/>
      <w:lvlText w:val="%1."/>
      <w:lvlJc w:val="left"/>
      <w:pPr>
        <w:ind w:left="454" w:hanging="454"/>
      </w:pPr>
    </w:lvl>
    <w:lvl w:ilvl="1">
      <w:start w:val="1"/>
      <w:numFmt w:val="decimal"/>
      <w:lvlText w:val="%1.%2."/>
      <w:lvlJc w:val="left"/>
      <w:pPr>
        <w:ind w:left="340" w:firstLine="11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D31B5C"/>
    <w:multiLevelType w:val="hybridMultilevel"/>
    <w:tmpl w:val="B08807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07729F9"/>
    <w:multiLevelType w:val="multilevel"/>
    <w:tmpl w:val="A8F8C78A"/>
    <w:styleLink w:val="Stilius7"/>
    <w:lvl w:ilvl="0">
      <w:start w:val="55"/>
      <w:numFmt w:val="decimal"/>
      <w:lvlText w:val="%1."/>
      <w:lvlJc w:val="left"/>
      <w:pPr>
        <w:ind w:left="482" w:hanging="482"/>
      </w:pPr>
    </w:lvl>
    <w:lvl w:ilvl="1">
      <w:start w:val="1"/>
      <w:numFmt w:val="decimal"/>
      <w:lvlText w:val="%1.%2."/>
      <w:lvlJc w:val="left"/>
      <w:pPr>
        <w:ind w:left="936" w:hanging="482"/>
      </w:pPr>
    </w:lvl>
    <w:lvl w:ilvl="2">
      <w:start w:val="1"/>
      <w:numFmt w:val="decimal"/>
      <w:lvlText w:val="%1.%2.%3."/>
      <w:lvlJc w:val="left"/>
      <w:pPr>
        <w:ind w:left="1390" w:hanging="482"/>
      </w:pPr>
    </w:lvl>
    <w:lvl w:ilvl="3">
      <w:start w:val="1"/>
      <w:numFmt w:val="decimal"/>
      <w:lvlText w:val="%1.%2.%3.%4."/>
      <w:lvlJc w:val="left"/>
      <w:pPr>
        <w:ind w:left="1844" w:hanging="482"/>
      </w:pPr>
    </w:lvl>
    <w:lvl w:ilvl="4">
      <w:start w:val="1"/>
      <w:numFmt w:val="decimal"/>
      <w:lvlText w:val="%1.%2.%3.%4.%5."/>
      <w:lvlJc w:val="left"/>
      <w:pPr>
        <w:ind w:left="2298" w:hanging="482"/>
      </w:pPr>
    </w:lvl>
    <w:lvl w:ilvl="5">
      <w:start w:val="1"/>
      <w:numFmt w:val="decimal"/>
      <w:lvlText w:val="%1.%2.%3.%4.%5.%6."/>
      <w:lvlJc w:val="left"/>
      <w:pPr>
        <w:ind w:left="2752" w:hanging="482"/>
      </w:pPr>
    </w:lvl>
    <w:lvl w:ilvl="6">
      <w:start w:val="1"/>
      <w:numFmt w:val="decimal"/>
      <w:lvlText w:val="%1.%2.%3.%4.%5.%6.%7."/>
      <w:lvlJc w:val="left"/>
      <w:pPr>
        <w:ind w:left="3206" w:hanging="482"/>
      </w:pPr>
    </w:lvl>
    <w:lvl w:ilvl="7">
      <w:start w:val="1"/>
      <w:numFmt w:val="decimal"/>
      <w:lvlText w:val="%1.%2.%3.%4.%5.%6.%7.%8."/>
      <w:lvlJc w:val="left"/>
      <w:pPr>
        <w:ind w:left="3660" w:hanging="482"/>
      </w:pPr>
    </w:lvl>
    <w:lvl w:ilvl="8">
      <w:start w:val="1"/>
      <w:numFmt w:val="decimal"/>
      <w:lvlText w:val="%1.%2.%3.%4.%5.%6.%7.%8.%9."/>
      <w:lvlJc w:val="left"/>
      <w:pPr>
        <w:ind w:left="4114" w:hanging="482"/>
      </w:pPr>
    </w:lvl>
  </w:abstractNum>
  <w:abstractNum w:abstractNumId="8" w15:restartNumberingAfterBreak="0">
    <w:nsid w:val="5097065B"/>
    <w:multiLevelType w:val="hybridMultilevel"/>
    <w:tmpl w:val="F3603AC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9" w15:restartNumberingAfterBreak="0">
    <w:nsid w:val="7A8A42FB"/>
    <w:multiLevelType w:val="multilevel"/>
    <w:tmpl w:val="D49E3FB8"/>
    <w:numStyleLink w:val="Stilius1"/>
  </w:abstractNum>
  <w:abstractNum w:abstractNumId="10" w15:restartNumberingAfterBreak="0">
    <w:nsid w:val="7C174512"/>
    <w:multiLevelType w:val="hybridMultilevel"/>
    <w:tmpl w:val="0BDAE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8776319">
    <w:abstractNumId w:val="4"/>
  </w:num>
  <w:num w:numId="2" w16cid:durableId="1330403065">
    <w:abstractNumId w:val="6"/>
  </w:num>
  <w:num w:numId="3" w16cid:durableId="1348945590">
    <w:abstractNumId w:val="10"/>
  </w:num>
  <w:num w:numId="4" w16cid:durableId="1820220003">
    <w:abstractNumId w:val="8"/>
  </w:num>
  <w:num w:numId="5" w16cid:durableId="485242403">
    <w:abstractNumId w:val="2"/>
  </w:num>
  <w:num w:numId="6" w16cid:durableId="2129276463">
    <w:abstractNumId w:val="1"/>
  </w:num>
  <w:num w:numId="7" w16cid:durableId="860246845">
    <w:abstractNumId w:val="9"/>
    <w:lvlOverride w:ilvl="0">
      <w:startOverride w:val="3"/>
      <w:lvl w:ilvl="0">
        <w:start w:val="3"/>
        <w:numFmt w:val="decimal"/>
        <w:lvlText w:val="%1."/>
        <w:lvlJc w:val="right"/>
        <w:pPr>
          <w:ind w:left="720" w:hanging="36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725131737">
    <w:abstractNumId w:val="5"/>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57328">
    <w:abstractNumId w:val="3"/>
    <w:lvlOverride w:ilvl="0">
      <w:startOverride w:val="55"/>
      <w:lvl w:ilvl="0">
        <w:start w:val="55"/>
        <w:numFmt w:val="decimal"/>
        <w:lvlText w:val=""/>
        <w:lvlJc w:val="left"/>
      </w:lvl>
    </w:lvlOverride>
    <w:lvlOverride w:ilvl="1">
      <w:startOverride w:val="1"/>
      <w:lvl w:ilvl="1">
        <w:start w:val="1"/>
        <w:numFmt w:val="decimal"/>
        <w:lvlText w:val="%1.%2."/>
        <w:lvlJc w:val="left"/>
        <w:pPr>
          <w:ind w:left="936" w:hanging="482"/>
        </w:pPr>
        <w:rPr>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464585717">
    <w:abstractNumId w:val="0"/>
  </w:num>
  <w:num w:numId="11" w16cid:durableId="63382811">
    <w:abstractNumId w:val="7"/>
  </w:num>
  <w:num w:numId="12" w16cid:durableId="1556235669">
    <w:abstractNumId w:val="9"/>
    <w:lvlOverride w:ilvl="0">
      <w:lvl w:ilvl="0">
        <w:start w:val="3"/>
        <w:numFmt w:val="decimal"/>
        <w:lvlText w:val="%1."/>
        <w:lvlJc w:val="right"/>
        <w:pPr>
          <w:ind w:left="720" w:hanging="36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2378486">
    <w:abstractNumId w:val="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A2"/>
    <w:rsid w:val="00007D13"/>
    <w:rsid w:val="000105A2"/>
    <w:rsid w:val="000245C7"/>
    <w:rsid w:val="00027E17"/>
    <w:rsid w:val="000467F1"/>
    <w:rsid w:val="000619FE"/>
    <w:rsid w:val="000640F3"/>
    <w:rsid w:val="00070904"/>
    <w:rsid w:val="00096287"/>
    <w:rsid w:val="000A4483"/>
    <w:rsid w:val="000C1D3E"/>
    <w:rsid w:val="000C7A23"/>
    <w:rsid w:val="000D7BA9"/>
    <w:rsid w:val="000F737E"/>
    <w:rsid w:val="001047C6"/>
    <w:rsid w:val="00113AF1"/>
    <w:rsid w:val="00114A05"/>
    <w:rsid w:val="00114ABB"/>
    <w:rsid w:val="0014270B"/>
    <w:rsid w:val="00144298"/>
    <w:rsid w:val="00145DF7"/>
    <w:rsid w:val="001514F0"/>
    <w:rsid w:val="00156094"/>
    <w:rsid w:val="0018015A"/>
    <w:rsid w:val="00184C53"/>
    <w:rsid w:val="001A0ED9"/>
    <w:rsid w:val="001E234F"/>
    <w:rsid w:val="001E27CA"/>
    <w:rsid w:val="001E3033"/>
    <w:rsid w:val="001E56C4"/>
    <w:rsid w:val="002221B5"/>
    <w:rsid w:val="00222D3A"/>
    <w:rsid w:val="00234320"/>
    <w:rsid w:val="00252D2D"/>
    <w:rsid w:val="002578E7"/>
    <w:rsid w:val="002626C9"/>
    <w:rsid w:val="002B5344"/>
    <w:rsid w:val="002C35D1"/>
    <w:rsid w:val="002D5CB7"/>
    <w:rsid w:val="00313F6F"/>
    <w:rsid w:val="00323E49"/>
    <w:rsid w:val="0032479E"/>
    <w:rsid w:val="003354F4"/>
    <w:rsid w:val="00370062"/>
    <w:rsid w:val="00374DB5"/>
    <w:rsid w:val="003831E4"/>
    <w:rsid w:val="003879A9"/>
    <w:rsid w:val="00397681"/>
    <w:rsid w:val="003A625D"/>
    <w:rsid w:val="003D1618"/>
    <w:rsid w:val="0042617B"/>
    <w:rsid w:val="00430519"/>
    <w:rsid w:val="00447D8C"/>
    <w:rsid w:val="00460372"/>
    <w:rsid w:val="004765DE"/>
    <w:rsid w:val="00481A0C"/>
    <w:rsid w:val="00487C87"/>
    <w:rsid w:val="00497B4A"/>
    <w:rsid w:val="004A5837"/>
    <w:rsid w:val="004B1D9D"/>
    <w:rsid w:val="004C059E"/>
    <w:rsid w:val="004C32FC"/>
    <w:rsid w:val="004F0AAB"/>
    <w:rsid w:val="004F1DFB"/>
    <w:rsid w:val="004F58F8"/>
    <w:rsid w:val="00507BFE"/>
    <w:rsid w:val="00514867"/>
    <w:rsid w:val="005165C2"/>
    <w:rsid w:val="005168AC"/>
    <w:rsid w:val="0053212A"/>
    <w:rsid w:val="00555726"/>
    <w:rsid w:val="005846D7"/>
    <w:rsid w:val="00587B09"/>
    <w:rsid w:val="00587F96"/>
    <w:rsid w:val="005938CA"/>
    <w:rsid w:val="005A1C28"/>
    <w:rsid w:val="005C06BF"/>
    <w:rsid w:val="005D57DE"/>
    <w:rsid w:val="005E3FAC"/>
    <w:rsid w:val="006174A2"/>
    <w:rsid w:val="00633F0F"/>
    <w:rsid w:val="00666095"/>
    <w:rsid w:val="00676091"/>
    <w:rsid w:val="006A4313"/>
    <w:rsid w:val="006C151E"/>
    <w:rsid w:val="006D60BE"/>
    <w:rsid w:val="00720A40"/>
    <w:rsid w:val="00743EC2"/>
    <w:rsid w:val="00751366"/>
    <w:rsid w:val="00756051"/>
    <w:rsid w:val="007626AE"/>
    <w:rsid w:val="00764FD8"/>
    <w:rsid w:val="007A193B"/>
    <w:rsid w:val="007A2CB7"/>
    <w:rsid w:val="007C6DD8"/>
    <w:rsid w:val="007D498F"/>
    <w:rsid w:val="007F03BF"/>
    <w:rsid w:val="007F0BC7"/>
    <w:rsid w:val="007F5E0A"/>
    <w:rsid w:val="00830B1D"/>
    <w:rsid w:val="00874EAE"/>
    <w:rsid w:val="00881221"/>
    <w:rsid w:val="00884C67"/>
    <w:rsid w:val="00886A8B"/>
    <w:rsid w:val="009105BD"/>
    <w:rsid w:val="0091117F"/>
    <w:rsid w:val="00925A24"/>
    <w:rsid w:val="009510FA"/>
    <w:rsid w:val="009672C0"/>
    <w:rsid w:val="00985C8B"/>
    <w:rsid w:val="009862BE"/>
    <w:rsid w:val="009873A7"/>
    <w:rsid w:val="00990A2E"/>
    <w:rsid w:val="00995DD6"/>
    <w:rsid w:val="009964AE"/>
    <w:rsid w:val="009A11B8"/>
    <w:rsid w:val="009A2D1D"/>
    <w:rsid w:val="009B3D61"/>
    <w:rsid w:val="009E47E6"/>
    <w:rsid w:val="009E6DA0"/>
    <w:rsid w:val="00A20716"/>
    <w:rsid w:val="00A361EF"/>
    <w:rsid w:val="00A401F7"/>
    <w:rsid w:val="00A62C17"/>
    <w:rsid w:val="00A70ECF"/>
    <w:rsid w:val="00A71352"/>
    <w:rsid w:val="00A9737C"/>
    <w:rsid w:val="00A9782C"/>
    <w:rsid w:val="00AB3F00"/>
    <w:rsid w:val="00AB4529"/>
    <w:rsid w:val="00AC0A4F"/>
    <w:rsid w:val="00AF4175"/>
    <w:rsid w:val="00B434DB"/>
    <w:rsid w:val="00B5776D"/>
    <w:rsid w:val="00B666FC"/>
    <w:rsid w:val="00B96E14"/>
    <w:rsid w:val="00BA0FDB"/>
    <w:rsid w:val="00BA34F1"/>
    <w:rsid w:val="00BC582F"/>
    <w:rsid w:val="00BE1636"/>
    <w:rsid w:val="00C32BF2"/>
    <w:rsid w:val="00C33624"/>
    <w:rsid w:val="00C85C0F"/>
    <w:rsid w:val="00CA6843"/>
    <w:rsid w:val="00CC1020"/>
    <w:rsid w:val="00CC479C"/>
    <w:rsid w:val="00CE06F0"/>
    <w:rsid w:val="00CE1C43"/>
    <w:rsid w:val="00D674B1"/>
    <w:rsid w:val="00D85660"/>
    <w:rsid w:val="00D90187"/>
    <w:rsid w:val="00D90DBC"/>
    <w:rsid w:val="00D97EEE"/>
    <w:rsid w:val="00DA0884"/>
    <w:rsid w:val="00DB4858"/>
    <w:rsid w:val="00DB4A7B"/>
    <w:rsid w:val="00DC58E0"/>
    <w:rsid w:val="00DC65F1"/>
    <w:rsid w:val="00DD6344"/>
    <w:rsid w:val="00DD65B9"/>
    <w:rsid w:val="00DF11D2"/>
    <w:rsid w:val="00DF76E3"/>
    <w:rsid w:val="00E05953"/>
    <w:rsid w:val="00E157E1"/>
    <w:rsid w:val="00E26017"/>
    <w:rsid w:val="00E300C0"/>
    <w:rsid w:val="00E450FB"/>
    <w:rsid w:val="00E75697"/>
    <w:rsid w:val="00EB10B5"/>
    <w:rsid w:val="00EB5008"/>
    <w:rsid w:val="00EC2BF0"/>
    <w:rsid w:val="00ED0599"/>
    <w:rsid w:val="00ED2957"/>
    <w:rsid w:val="00ED4FED"/>
    <w:rsid w:val="00EE6FE5"/>
    <w:rsid w:val="00EF60B2"/>
    <w:rsid w:val="00F06ADD"/>
    <w:rsid w:val="00F21CB1"/>
    <w:rsid w:val="00F24468"/>
    <w:rsid w:val="00F37206"/>
    <w:rsid w:val="00F44D23"/>
    <w:rsid w:val="00F46679"/>
    <w:rsid w:val="00F84117"/>
    <w:rsid w:val="00FA0906"/>
    <w:rsid w:val="00FA4C9B"/>
    <w:rsid w:val="00FE25D5"/>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368BD"/>
  <w15:docId w15:val="{46842DAD-C4B5-4A8D-AC2A-1D7A427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12A"/>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DB4858"/>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9"/>
    <w:qFormat/>
    <w:rsid w:val="0053212A"/>
    <w:pPr>
      <w:keepNext/>
      <w:ind w:right="-108"/>
      <w:outlineLvl w:val="1"/>
    </w:pPr>
    <w:rPr>
      <w:b/>
      <w:bCs/>
      <w:sz w:val="22"/>
    </w:rPr>
  </w:style>
  <w:style w:type="paragraph" w:styleId="Antrat3">
    <w:name w:val="heading 3"/>
    <w:basedOn w:val="prastasis"/>
    <w:next w:val="prastasis"/>
    <w:link w:val="Antrat3Diagrama"/>
    <w:unhideWhenUsed/>
    <w:qFormat/>
    <w:locked/>
    <w:rsid w:val="00DB4858"/>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nhideWhenUsed/>
    <w:qFormat/>
    <w:locked/>
    <w:rsid w:val="00DB4858"/>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nhideWhenUsed/>
    <w:qFormat/>
    <w:locked/>
    <w:rsid w:val="00DB4858"/>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unhideWhenUsed/>
    <w:qFormat/>
    <w:locked/>
    <w:rsid w:val="00DB4858"/>
    <w:pPr>
      <w:spacing w:before="240" w:after="60"/>
      <w:outlineLvl w:val="5"/>
    </w:pPr>
    <w:rPr>
      <w:rFonts w:asciiTheme="minorHAnsi" w:eastAsiaTheme="minorEastAsia" w:hAnsiTheme="minorHAnsi" w:cstheme="minorBid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53212A"/>
    <w:rPr>
      <w:rFonts w:ascii="Times New Roman" w:hAnsi="Times New Roman" w:cs="Times New Roman"/>
      <w:b/>
      <w:bCs/>
      <w:sz w:val="24"/>
      <w:szCs w:val="24"/>
    </w:rPr>
  </w:style>
  <w:style w:type="paragraph" w:styleId="Antrats">
    <w:name w:val="header"/>
    <w:basedOn w:val="prastasis"/>
    <w:link w:val="AntratsDiagrama"/>
    <w:uiPriority w:val="99"/>
    <w:rsid w:val="00AF4175"/>
    <w:pPr>
      <w:tabs>
        <w:tab w:val="center" w:pos="4986"/>
        <w:tab w:val="right" w:pos="9972"/>
      </w:tabs>
    </w:pPr>
  </w:style>
  <w:style w:type="character" w:customStyle="1" w:styleId="AntratsDiagrama">
    <w:name w:val="Antraštės Diagrama"/>
    <w:basedOn w:val="Numatytasispastraiposriftas"/>
    <w:link w:val="Antrats"/>
    <w:uiPriority w:val="99"/>
    <w:locked/>
    <w:rsid w:val="00AF4175"/>
    <w:rPr>
      <w:rFonts w:cs="Times New Roman"/>
    </w:rPr>
  </w:style>
  <w:style w:type="paragraph" w:styleId="Porat">
    <w:name w:val="footer"/>
    <w:basedOn w:val="prastasis"/>
    <w:link w:val="PoratDiagrama"/>
    <w:uiPriority w:val="99"/>
    <w:rsid w:val="00AF4175"/>
    <w:pPr>
      <w:tabs>
        <w:tab w:val="center" w:pos="4986"/>
        <w:tab w:val="right" w:pos="9972"/>
      </w:tabs>
    </w:pPr>
  </w:style>
  <w:style w:type="character" w:customStyle="1" w:styleId="PoratDiagrama">
    <w:name w:val="Poraštė Diagrama"/>
    <w:basedOn w:val="Numatytasispastraiposriftas"/>
    <w:link w:val="Porat"/>
    <w:uiPriority w:val="99"/>
    <w:locked/>
    <w:rsid w:val="00AF4175"/>
    <w:rPr>
      <w:rFonts w:cs="Times New Roman"/>
    </w:rPr>
  </w:style>
  <w:style w:type="paragraph" w:styleId="Betarp">
    <w:name w:val="No Spacing"/>
    <w:next w:val="prastasis"/>
    <w:uiPriority w:val="99"/>
    <w:qFormat/>
    <w:rsid w:val="00AF4175"/>
    <w:rPr>
      <w:rFonts w:ascii="Times New Roman" w:hAnsi="Times New Roman"/>
      <w:sz w:val="24"/>
      <w:lang w:eastAsia="en-US"/>
    </w:rPr>
  </w:style>
  <w:style w:type="character" w:styleId="Hipersaitas">
    <w:name w:val="Hyperlink"/>
    <w:basedOn w:val="Numatytasispastraiposriftas"/>
    <w:uiPriority w:val="99"/>
    <w:rsid w:val="00AF4175"/>
    <w:rPr>
      <w:rFonts w:cs="Times New Roman"/>
      <w:color w:val="0000FF"/>
      <w:u w:val="single"/>
    </w:rPr>
  </w:style>
  <w:style w:type="character" w:styleId="Emfaz">
    <w:name w:val="Emphasis"/>
    <w:basedOn w:val="Numatytasispastraiposriftas"/>
    <w:uiPriority w:val="99"/>
    <w:qFormat/>
    <w:rsid w:val="00AF4175"/>
    <w:rPr>
      <w:rFonts w:cs="Times New Roman"/>
      <w:i/>
      <w:iCs/>
    </w:rPr>
  </w:style>
  <w:style w:type="paragraph" w:styleId="Pagrindinistekstas3">
    <w:name w:val="Body Text 3"/>
    <w:basedOn w:val="prastasis"/>
    <w:link w:val="Pagrindinistekstas3Diagrama"/>
    <w:uiPriority w:val="99"/>
    <w:rsid w:val="0053212A"/>
    <w:pPr>
      <w:spacing w:after="120"/>
    </w:pPr>
    <w:rPr>
      <w:sz w:val="16"/>
      <w:szCs w:val="16"/>
    </w:rPr>
  </w:style>
  <w:style w:type="character" w:customStyle="1" w:styleId="Pagrindinistekstas3Diagrama">
    <w:name w:val="Pagrindinis tekstas 3 Diagrama"/>
    <w:basedOn w:val="Numatytasispastraiposriftas"/>
    <w:link w:val="Pagrindinistekstas3"/>
    <w:uiPriority w:val="99"/>
    <w:locked/>
    <w:rsid w:val="0053212A"/>
    <w:rPr>
      <w:rFonts w:ascii="Times New Roman" w:hAnsi="Times New Roman" w:cs="Times New Roman"/>
      <w:sz w:val="16"/>
      <w:szCs w:val="16"/>
    </w:rPr>
  </w:style>
  <w:style w:type="character" w:customStyle="1" w:styleId="Antrat1Diagrama">
    <w:name w:val="Antraštė 1 Diagrama"/>
    <w:basedOn w:val="Numatytasispastraiposriftas"/>
    <w:link w:val="Antrat1"/>
    <w:rsid w:val="00DB4858"/>
    <w:rPr>
      <w:rFonts w:asciiTheme="majorHAnsi" w:eastAsiaTheme="majorEastAsia" w:hAnsiTheme="majorHAnsi" w:cstheme="majorBidi"/>
      <w:b/>
      <w:bCs/>
      <w:kern w:val="32"/>
      <w:sz w:val="32"/>
      <w:szCs w:val="32"/>
      <w:lang w:eastAsia="en-US"/>
    </w:rPr>
  </w:style>
  <w:style w:type="character" w:customStyle="1" w:styleId="Antrat3Diagrama">
    <w:name w:val="Antraštė 3 Diagrama"/>
    <w:basedOn w:val="Numatytasispastraiposriftas"/>
    <w:link w:val="Antrat3"/>
    <w:rsid w:val="00DB4858"/>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rsid w:val="00DB4858"/>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rsid w:val="00DB4858"/>
    <w:rPr>
      <w:rFonts w:asciiTheme="minorHAnsi" w:eastAsiaTheme="minorEastAsia" w:hAnsiTheme="minorHAnsi" w:cstheme="minorBidi"/>
      <w:b/>
      <w:bCs/>
      <w:i/>
      <w:iCs/>
      <w:sz w:val="26"/>
      <w:szCs w:val="26"/>
      <w:lang w:eastAsia="en-US"/>
    </w:rPr>
  </w:style>
  <w:style w:type="character" w:customStyle="1" w:styleId="Antrat6Diagrama">
    <w:name w:val="Antraštė 6 Diagrama"/>
    <w:basedOn w:val="Numatytasispastraiposriftas"/>
    <w:link w:val="Antrat6"/>
    <w:rsid w:val="00DB4858"/>
    <w:rPr>
      <w:rFonts w:asciiTheme="minorHAnsi" w:eastAsiaTheme="minorEastAsia" w:hAnsiTheme="minorHAnsi" w:cstheme="minorBidi"/>
      <w:b/>
      <w:bCs/>
      <w:lang w:eastAsia="en-US"/>
    </w:rPr>
  </w:style>
  <w:style w:type="paragraph" w:styleId="Debesliotekstas">
    <w:name w:val="Balloon Text"/>
    <w:basedOn w:val="prastasis"/>
    <w:link w:val="DebesliotekstasDiagrama"/>
    <w:uiPriority w:val="99"/>
    <w:semiHidden/>
    <w:unhideWhenUsed/>
    <w:rsid w:val="007F03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03BF"/>
    <w:rPr>
      <w:rFonts w:ascii="Tahoma" w:eastAsia="Times New Roman" w:hAnsi="Tahoma" w:cs="Tahoma"/>
      <w:sz w:val="16"/>
      <w:szCs w:val="16"/>
      <w:lang w:eastAsia="en-US"/>
    </w:rPr>
  </w:style>
  <w:style w:type="table" w:styleId="Lentelstinklelis">
    <w:name w:val="Table Grid"/>
    <w:basedOn w:val="prastojilentel"/>
    <w:uiPriority w:val="39"/>
    <w:locked/>
    <w:rsid w:val="0007090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A193B"/>
    <w:rPr>
      <w:color w:val="605E5C"/>
      <w:shd w:val="clear" w:color="auto" w:fill="E1DFDD"/>
    </w:rPr>
  </w:style>
  <w:style w:type="paragraph" w:styleId="Sraopastraipa">
    <w:name w:val="List Paragraph"/>
    <w:basedOn w:val="prastasis"/>
    <w:uiPriority w:val="34"/>
    <w:qFormat/>
    <w:rsid w:val="00234320"/>
    <w:pPr>
      <w:ind w:left="720"/>
      <w:contextualSpacing/>
    </w:pPr>
  </w:style>
  <w:style w:type="character" w:styleId="Neapdorotaspaminjimas">
    <w:name w:val="Unresolved Mention"/>
    <w:basedOn w:val="Numatytasispastraiposriftas"/>
    <w:uiPriority w:val="99"/>
    <w:semiHidden/>
    <w:unhideWhenUsed/>
    <w:rsid w:val="00B96E14"/>
    <w:rPr>
      <w:color w:val="605E5C"/>
      <w:shd w:val="clear" w:color="auto" w:fill="E1DFDD"/>
    </w:rPr>
  </w:style>
  <w:style w:type="numbering" w:customStyle="1" w:styleId="Stilius1">
    <w:name w:val="Stilius1"/>
    <w:uiPriority w:val="99"/>
    <w:rsid w:val="00ED2957"/>
    <w:pPr>
      <w:numPr>
        <w:numId w:val="10"/>
      </w:numPr>
    </w:pPr>
  </w:style>
  <w:style w:type="numbering" w:customStyle="1" w:styleId="Stilius7">
    <w:name w:val="Stilius7"/>
    <w:uiPriority w:val="99"/>
    <w:rsid w:val="00ED295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29004">
      <w:bodyDiv w:val="1"/>
      <w:marLeft w:val="0"/>
      <w:marRight w:val="0"/>
      <w:marTop w:val="0"/>
      <w:marBottom w:val="0"/>
      <w:divBdr>
        <w:top w:val="none" w:sz="0" w:space="0" w:color="auto"/>
        <w:left w:val="none" w:sz="0" w:space="0" w:color="auto"/>
        <w:bottom w:val="none" w:sz="0" w:space="0" w:color="auto"/>
        <w:right w:val="none" w:sz="0" w:space="0" w:color="auto"/>
      </w:divBdr>
    </w:div>
    <w:div w:id="578249221">
      <w:bodyDiv w:val="1"/>
      <w:marLeft w:val="0"/>
      <w:marRight w:val="0"/>
      <w:marTop w:val="0"/>
      <w:marBottom w:val="0"/>
      <w:divBdr>
        <w:top w:val="none" w:sz="0" w:space="0" w:color="auto"/>
        <w:left w:val="none" w:sz="0" w:space="0" w:color="auto"/>
        <w:bottom w:val="none" w:sz="0" w:space="0" w:color="auto"/>
        <w:right w:val="none" w:sz="0" w:space="0" w:color="auto"/>
      </w:divBdr>
    </w:div>
    <w:div w:id="1324242547">
      <w:bodyDiv w:val="1"/>
      <w:marLeft w:val="0"/>
      <w:marRight w:val="0"/>
      <w:marTop w:val="0"/>
      <w:marBottom w:val="0"/>
      <w:divBdr>
        <w:top w:val="none" w:sz="0" w:space="0" w:color="auto"/>
        <w:left w:val="none" w:sz="0" w:space="0" w:color="auto"/>
        <w:bottom w:val="none" w:sz="0" w:space="0" w:color="auto"/>
        <w:right w:val="none" w:sz="0" w:space="0" w:color="auto"/>
      </w:divBdr>
    </w:div>
    <w:div w:id="1437672419">
      <w:bodyDiv w:val="1"/>
      <w:marLeft w:val="0"/>
      <w:marRight w:val="0"/>
      <w:marTop w:val="0"/>
      <w:marBottom w:val="0"/>
      <w:divBdr>
        <w:top w:val="none" w:sz="0" w:space="0" w:color="auto"/>
        <w:left w:val="none" w:sz="0" w:space="0" w:color="auto"/>
        <w:bottom w:val="none" w:sz="0" w:space="0" w:color="auto"/>
        <w:right w:val="none" w:sz="0" w:space="0" w:color="auto"/>
      </w:divBdr>
    </w:div>
    <w:div w:id="1662928081">
      <w:bodyDiv w:val="1"/>
      <w:marLeft w:val="0"/>
      <w:marRight w:val="0"/>
      <w:marTop w:val="0"/>
      <w:marBottom w:val="0"/>
      <w:divBdr>
        <w:top w:val="none" w:sz="0" w:space="0" w:color="auto"/>
        <w:left w:val="none" w:sz="0" w:space="0" w:color="auto"/>
        <w:bottom w:val="none" w:sz="0" w:space="0" w:color="auto"/>
        <w:right w:val="none" w:sz="0" w:space="0" w:color="auto"/>
      </w:divBdr>
    </w:div>
    <w:div w:id="1822888924">
      <w:bodyDiv w:val="1"/>
      <w:marLeft w:val="0"/>
      <w:marRight w:val="0"/>
      <w:marTop w:val="0"/>
      <w:marBottom w:val="0"/>
      <w:divBdr>
        <w:top w:val="none" w:sz="0" w:space="0" w:color="auto"/>
        <w:left w:val="none" w:sz="0" w:space="0" w:color="auto"/>
        <w:bottom w:val="none" w:sz="0" w:space="0" w:color="auto"/>
        <w:right w:val="none" w:sz="0" w:space="0" w:color="auto"/>
      </w:divBdr>
    </w:div>
    <w:div w:id="1956672651">
      <w:bodyDiv w:val="1"/>
      <w:marLeft w:val="0"/>
      <w:marRight w:val="0"/>
      <w:marTop w:val="0"/>
      <w:marBottom w:val="0"/>
      <w:divBdr>
        <w:top w:val="none" w:sz="0" w:space="0" w:color="auto"/>
        <w:left w:val="none" w:sz="0" w:space="0" w:color="auto"/>
        <w:bottom w:val="none" w:sz="0" w:space="0" w:color="auto"/>
        <w:right w:val="none" w:sz="0" w:space="0" w:color="auto"/>
      </w:divBdr>
    </w:div>
    <w:div w:id="20721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verslo-aljansas.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70AD-42CA-4504-8737-ABDEC4DD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864</Words>
  <Characters>493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Genadijus Laškovas</dc:creator>
  <cp:lastModifiedBy>Gintaras Jursys</cp:lastModifiedBy>
  <cp:revision>17</cp:revision>
  <cp:lastPrinted>2020-11-27T13:07:00Z</cp:lastPrinted>
  <dcterms:created xsi:type="dcterms:W3CDTF">2022-01-13T06:28:00Z</dcterms:created>
  <dcterms:modified xsi:type="dcterms:W3CDTF">2024-01-09T12:00:00Z</dcterms:modified>
</cp:coreProperties>
</file>